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AF79C" w14:textId="0169E809" w:rsidR="0040569E" w:rsidRPr="006757D0" w:rsidRDefault="0040569E" w:rsidP="0040569E">
      <w:pPr>
        <w:spacing w:after="0" w:line="240" w:lineRule="auto"/>
        <w:rPr>
          <w:rFonts w:ascii="Arial" w:eastAsia="Times New Roman" w:hAnsi="Arial" w:cs="Arial"/>
          <w:b/>
          <w:bCs/>
          <w:color w:val="000000"/>
          <w:sz w:val="32"/>
          <w:szCs w:val="32"/>
        </w:rPr>
      </w:pPr>
      <w:r w:rsidRPr="006757D0">
        <w:rPr>
          <w:rFonts w:ascii="Arial" w:eastAsia="Times New Roman" w:hAnsi="Arial" w:cs="Arial"/>
          <w:b/>
          <w:bCs/>
          <w:color w:val="000000"/>
          <w:sz w:val="32"/>
          <w:szCs w:val="32"/>
        </w:rPr>
        <w:t>202</w:t>
      </w:r>
      <w:r w:rsidR="00840F3B" w:rsidRPr="006757D0">
        <w:rPr>
          <w:rFonts w:ascii="Arial" w:eastAsia="Times New Roman" w:hAnsi="Arial" w:cs="Arial"/>
          <w:b/>
          <w:bCs/>
          <w:color w:val="000000"/>
          <w:sz w:val="32"/>
          <w:szCs w:val="32"/>
        </w:rPr>
        <w:t>2</w:t>
      </w:r>
      <w:r w:rsidRPr="006757D0">
        <w:rPr>
          <w:rFonts w:ascii="Arial" w:eastAsia="Times New Roman" w:hAnsi="Arial" w:cs="Arial"/>
          <w:b/>
          <w:bCs/>
          <w:color w:val="000000"/>
          <w:sz w:val="32"/>
          <w:szCs w:val="32"/>
        </w:rPr>
        <w:t xml:space="preserve"> ASLA Conference on Landscape Architecture Presentation </w:t>
      </w:r>
    </w:p>
    <w:p w14:paraId="782A0E9C" w14:textId="73A1BF0D" w:rsidR="0040569E" w:rsidRPr="006757D0" w:rsidRDefault="0040569E" w:rsidP="0040569E">
      <w:pPr>
        <w:spacing w:after="0" w:line="240" w:lineRule="auto"/>
        <w:rPr>
          <w:rFonts w:ascii="Arial" w:eastAsia="Times New Roman" w:hAnsi="Arial" w:cs="Arial"/>
          <w:b/>
          <w:bCs/>
          <w:color w:val="000000"/>
          <w:sz w:val="32"/>
          <w:szCs w:val="32"/>
        </w:rPr>
      </w:pPr>
      <w:r w:rsidRPr="006757D0">
        <w:rPr>
          <w:rFonts w:ascii="Arial" w:eastAsia="Times New Roman" w:hAnsi="Arial" w:cs="Arial"/>
          <w:b/>
          <w:bCs/>
          <w:color w:val="000000"/>
          <w:sz w:val="32"/>
          <w:szCs w:val="32"/>
        </w:rPr>
        <w:t xml:space="preserve">Submission Template: </w:t>
      </w:r>
      <w:r w:rsidR="009F0983">
        <w:rPr>
          <w:rFonts w:ascii="Arial" w:eastAsia="Times New Roman" w:hAnsi="Arial" w:cs="Arial"/>
          <w:b/>
          <w:bCs/>
          <w:color w:val="000000"/>
          <w:sz w:val="32"/>
          <w:szCs w:val="32"/>
        </w:rPr>
        <w:t>Field Session</w:t>
      </w:r>
    </w:p>
    <w:p w14:paraId="007F68F1" w14:textId="77777777" w:rsidR="00590AA6" w:rsidRPr="0040569E" w:rsidRDefault="00590AA6" w:rsidP="0040569E">
      <w:pPr>
        <w:spacing w:before="240" w:after="0" w:line="240" w:lineRule="auto"/>
        <w:rPr>
          <w:rFonts w:ascii="Times New Roman" w:eastAsia="Times New Roman" w:hAnsi="Times New Roman" w:cs="Times New Roman"/>
          <w:color w:val="003A49"/>
          <w:sz w:val="24"/>
          <w:szCs w:val="24"/>
        </w:rPr>
      </w:pPr>
      <w:r w:rsidRPr="0040569E">
        <w:rPr>
          <w:rFonts w:ascii="Arial" w:eastAsia="Times New Roman" w:hAnsi="Arial" w:cs="Arial"/>
          <w:b/>
          <w:bCs/>
          <w:color w:val="003A49"/>
          <w:sz w:val="20"/>
          <w:szCs w:val="20"/>
          <w:shd w:val="clear" w:color="auto" w:fill="FFFFFF"/>
        </w:rPr>
        <w:t>PROPOSAL REQUIREMENTS</w:t>
      </w:r>
    </w:p>
    <w:p w14:paraId="32E9992D" w14:textId="77777777" w:rsidR="00590AA6" w:rsidRPr="00590AA6" w:rsidRDefault="00590AA6" w:rsidP="00590AA6">
      <w:pPr>
        <w:spacing w:after="0" w:line="240" w:lineRule="auto"/>
        <w:rPr>
          <w:rFonts w:ascii="Times New Roman" w:eastAsia="Times New Roman" w:hAnsi="Times New Roman" w:cs="Times New Roman"/>
          <w:sz w:val="24"/>
          <w:szCs w:val="24"/>
        </w:rPr>
      </w:pPr>
    </w:p>
    <w:p w14:paraId="46A632F5"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Session Title</w:t>
      </w:r>
      <w:r w:rsidRPr="00590AA6">
        <w:rPr>
          <w:rFonts w:ascii="Arial" w:eastAsia="Times New Roman" w:hAnsi="Arial" w:cs="Arial"/>
          <w:b/>
          <w:bCs/>
          <w:color w:val="000000"/>
          <w:sz w:val="20"/>
          <w:szCs w:val="20"/>
        </w:rPr>
        <w:br/>
      </w:r>
      <w:r w:rsidRPr="00590AA6">
        <w:rPr>
          <w:rFonts w:ascii="Arial" w:eastAsia="Times New Roman" w:hAnsi="Arial" w:cs="Arial"/>
          <w:color w:val="000000"/>
          <w:sz w:val="20"/>
          <w:szCs w:val="20"/>
        </w:rPr>
        <w:t>Titles should describe the content and relevance of the presentation in 12 words or less. The title should also be provocative and appealing to the prospective audience</w:t>
      </w:r>
    </w:p>
    <w:p w14:paraId="70FDBDA6" w14:textId="77777777" w:rsidR="00590AA6" w:rsidRPr="00590AA6" w:rsidRDefault="00590AA6" w:rsidP="00590AA6">
      <w:pPr>
        <w:spacing w:after="0" w:line="240" w:lineRule="auto"/>
        <w:rPr>
          <w:rFonts w:ascii="Times New Roman" w:eastAsia="Times New Roman" w:hAnsi="Times New Roman" w:cs="Times New Roman"/>
          <w:sz w:val="24"/>
          <w:szCs w:val="24"/>
        </w:rPr>
      </w:pPr>
    </w:p>
    <w:p w14:paraId="51618D54"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Session Marketing Statement</w:t>
      </w:r>
    </w:p>
    <w:p w14:paraId="2677AB74"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shd w:val="clear" w:color="auto" w:fill="FFFFFF"/>
        </w:rPr>
        <w:t>The marketing statement should provide a clear summary of the content of your session. Do not include the title or speakers’ names.</w:t>
      </w:r>
    </w:p>
    <w:p w14:paraId="57F9561C"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shd w:val="clear" w:color="auto" w:fill="FFFFFF"/>
        </w:rPr>
        <w:t>(50 words max.)</w:t>
      </w:r>
    </w:p>
    <w:p w14:paraId="13694944" w14:textId="77777777" w:rsidR="00590AA6" w:rsidRPr="00590AA6" w:rsidRDefault="00590AA6" w:rsidP="00590AA6">
      <w:pPr>
        <w:spacing w:after="0" w:line="240" w:lineRule="auto"/>
        <w:rPr>
          <w:rFonts w:ascii="Times New Roman" w:eastAsia="Times New Roman" w:hAnsi="Times New Roman" w:cs="Times New Roman"/>
          <w:sz w:val="24"/>
          <w:szCs w:val="24"/>
        </w:rPr>
      </w:pPr>
    </w:p>
    <w:p w14:paraId="492C680E"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Session type</w:t>
      </w:r>
      <w:r w:rsidRPr="00590AA6">
        <w:rPr>
          <w:rFonts w:ascii="Arial" w:eastAsia="Times New Roman" w:hAnsi="Arial" w:cs="Arial"/>
          <w:color w:val="000000"/>
          <w:sz w:val="20"/>
          <w:szCs w:val="20"/>
        </w:rPr>
        <w:t xml:space="preserve"> (select one)</w:t>
      </w:r>
    </w:p>
    <w:p w14:paraId="47A0BD53"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Field session</w:t>
      </w:r>
    </w:p>
    <w:p w14:paraId="7C8BE3A1" w14:textId="77777777" w:rsidR="00590AA6" w:rsidRPr="00590AA6" w:rsidRDefault="00590AA6" w:rsidP="00590AA6">
      <w:pPr>
        <w:spacing w:after="0" w:line="240" w:lineRule="auto"/>
        <w:rPr>
          <w:rFonts w:ascii="Times New Roman" w:eastAsia="Times New Roman" w:hAnsi="Times New Roman" w:cs="Times New Roman"/>
          <w:sz w:val="24"/>
          <w:szCs w:val="24"/>
        </w:rPr>
      </w:pPr>
    </w:p>
    <w:p w14:paraId="1DA88676"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Track</w:t>
      </w:r>
      <w:r w:rsidRPr="00590AA6">
        <w:rPr>
          <w:rFonts w:ascii="Arial" w:eastAsia="Times New Roman" w:hAnsi="Arial" w:cs="Arial"/>
          <w:b/>
          <w:bCs/>
          <w:color w:val="000000"/>
          <w:sz w:val="20"/>
          <w:szCs w:val="20"/>
        </w:rPr>
        <w:t xml:space="preserve"> </w:t>
      </w:r>
      <w:r w:rsidRPr="00590AA6">
        <w:rPr>
          <w:rFonts w:ascii="Arial" w:eastAsia="Times New Roman" w:hAnsi="Arial" w:cs="Arial"/>
          <w:color w:val="000000"/>
          <w:sz w:val="20"/>
          <w:szCs w:val="20"/>
        </w:rPr>
        <w:t>(select one)</w:t>
      </w:r>
    </w:p>
    <w:p w14:paraId="72BD8D59" w14:textId="77777777" w:rsidR="0009324F" w:rsidRDefault="0009324F" w:rsidP="0009324F">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Changing the Culture in Practice</w:t>
      </w:r>
    </w:p>
    <w:p w14:paraId="6CE47934" w14:textId="77777777" w:rsidR="0009324F" w:rsidRDefault="0009324F" w:rsidP="0009324F">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Design and the Creative Process</w:t>
      </w:r>
    </w:p>
    <w:p w14:paraId="140AB30F" w14:textId="77777777" w:rsidR="0009324F" w:rsidRDefault="0009324F" w:rsidP="0009324F">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Design Implementation </w:t>
      </w:r>
    </w:p>
    <w:p w14:paraId="798400F7" w14:textId="77777777" w:rsidR="0009324F" w:rsidRDefault="0009324F" w:rsidP="0009324F">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Leadership, Career Development &amp; Business</w:t>
      </w:r>
    </w:p>
    <w:p w14:paraId="5825FE9D" w14:textId="77777777" w:rsidR="0009324F" w:rsidRDefault="0009324F" w:rsidP="0009324F">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Planning, Urban Design, and Infrastructure</w:t>
      </w:r>
    </w:p>
    <w:p w14:paraId="44A5A2AE" w14:textId="77777777" w:rsidR="0009324F" w:rsidRDefault="0009324F" w:rsidP="0009324F">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Resilience and Stewardship</w:t>
      </w:r>
    </w:p>
    <w:p w14:paraId="1C15D146" w14:textId="77777777" w:rsidR="009E775B" w:rsidRDefault="009E775B" w:rsidP="009E775B">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Technology: Trends and Workflows</w:t>
      </w:r>
    </w:p>
    <w:p w14:paraId="64015D4B" w14:textId="6F1F9A4A" w:rsidR="00C255A9" w:rsidRPr="0063571A" w:rsidRDefault="0009324F" w:rsidP="00C255A9">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Olmsted &amp; Beyond: Practice in Progress</w:t>
      </w:r>
    </w:p>
    <w:p w14:paraId="2364E063" w14:textId="77777777" w:rsidR="00590AA6" w:rsidRPr="00590AA6" w:rsidRDefault="00590AA6" w:rsidP="00590AA6">
      <w:pPr>
        <w:spacing w:after="0" w:line="240" w:lineRule="auto"/>
        <w:rPr>
          <w:rFonts w:ascii="Times New Roman" w:eastAsia="Times New Roman" w:hAnsi="Times New Roman" w:cs="Times New Roman"/>
          <w:sz w:val="24"/>
          <w:szCs w:val="24"/>
        </w:rPr>
      </w:pPr>
    </w:p>
    <w:p w14:paraId="7000FD25"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Target Audience</w:t>
      </w:r>
      <w:r w:rsidRPr="00590AA6">
        <w:rPr>
          <w:rFonts w:ascii="Arial" w:eastAsia="Times New Roman" w:hAnsi="Arial" w:cs="Arial"/>
          <w:b/>
          <w:bCs/>
          <w:color w:val="000000"/>
          <w:sz w:val="20"/>
          <w:szCs w:val="20"/>
        </w:rPr>
        <w:t xml:space="preserve"> </w:t>
      </w:r>
      <w:r w:rsidRPr="00590AA6">
        <w:rPr>
          <w:rFonts w:ascii="Arial" w:eastAsia="Times New Roman" w:hAnsi="Arial" w:cs="Arial"/>
          <w:color w:val="000000"/>
          <w:sz w:val="20"/>
          <w:szCs w:val="20"/>
        </w:rPr>
        <w:t>(select multiple)</w:t>
      </w:r>
    </w:p>
    <w:p w14:paraId="70FC63B5"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Public Practitioners</w:t>
      </w:r>
    </w:p>
    <w:p w14:paraId="1D8A0CEB"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Emerging Professionals</w:t>
      </w:r>
    </w:p>
    <w:p w14:paraId="541E5814"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Small Business/ Sole Practitioner</w:t>
      </w:r>
    </w:p>
    <w:p w14:paraId="2B25E6C3"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Firm Leader</w:t>
      </w:r>
    </w:p>
    <w:p w14:paraId="6812851A"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Project Manager/ Mid-Career Professionals</w:t>
      </w:r>
    </w:p>
    <w:p w14:paraId="2989347A"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Design-Build</w:t>
      </w:r>
    </w:p>
    <w:p w14:paraId="0FAEF3BB" w14:textId="77777777" w:rsidR="00E108E0" w:rsidRDefault="00E108E0" w:rsidP="00590AA6">
      <w:pPr>
        <w:spacing w:after="0" w:line="240" w:lineRule="auto"/>
        <w:rPr>
          <w:rFonts w:ascii="Arial" w:eastAsia="Times New Roman" w:hAnsi="Arial" w:cs="Arial"/>
          <w:b/>
          <w:bCs/>
          <w:color w:val="000000"/>
          <w:sz w:val="21"/>
          <w:szCs w:val="21"/>
        </w:rPr>
      </w:pPr>
    </w:p>
    <w:p w14:paraId="45C90461"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Health, Safety, and Welfare</w:t>
      </w:r>
      <w:r w:rsidRPr="00590AA6">
        <w:rPr>
          <w:rFonts w:ascii="Arial" w:eastAsia="Times New Roman" w:hAnsi="Arial" w:cs="Arial"/>
          <w:color w:val="000000"/>
          <w:sz w:val="20"/>
          <w:szCs w:val="20"/>
          <w:shd w:val="clear" w:color="auto" w:fill="FFFFFF"/>
        </w:rPr>
        <w:t xml:space="preserve"> (select one)</w:t>
      </w:r>
    </w:p>
    <w:p w14:paraId="4BB9E6F6"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shd w:val="clear" w:color="auto" w:fill="FFFFFF"/>
        </w:rPr>
        <w:t>Yes</w:t>
      </w:r>
    </w:p>
    <w:p w14:paraId="35DE5085"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shd w:val="clear" w:color="auto" w:fill="FFFFFF"/>
        </w:rPr>
        <w:t>No</w:t>
      </w:r>
    </w:p>
    <w:p w14:paraId="2CC3E066" w14:textId="130021F5" w:rsidR="00E108E0" w:rsidRDefault="00590AA6" w:rsidP="00590AA6">
      <w:pPr>
        <w:spacing w:after="0" w:line="240" w:lineRule="auto"/>
        <w:rPr>
          <w:rFonts w:ascii="Arial" w:eastAsia="Times New Roman" w:hAnsi="Arial" w:cs="Arial"/>
          <w:b/>
          <w:bCs/>
          <w:color w:val="FF0000"/>
          <w:sz w:val="20"/>
          <w:szCs w:val="20"/>
        </w:rPr>
      </w:pPr>
      <w:r w:rsidRPr="00590AA6">
        <w:rPr>
          <w:rFonts w:ascii="Arial" w:eastAsia="Times New Roman" w:hAnsi="Arial" w:cs="Arial"/>
          <w:b/>
          <w:bCs/>
          <w:color w:val="FF0000"/>
          <w:sz w:val="20"/>
          <w:szCs w:val="20"/>
        </w:rPr>
        <w:t> </w:t>
      </w:r>
    </w:p>
    <w:p w14:paraId="15833E51" w14:textId="77777777" w:rsidR="00BC68B4" w:rsidRPr="00266DFF" w:rsidRDefault="00BC68B4" w:rsidP="00BC68B4">
      <w:pPr>
        <w:spacing w:after="0" w:line="240" w:lineRule="auto"/>
        <w:rPr>
          <w:rFonts w:ascii="Arial" w:eastAsia="Arial" w:hAnsi="Arial" w:cs="Arial"/>
          <w:sz w:val="21"/>
          <w:szCs w:val="21"/>
        </w:rPr>
      </w:pPr>
      <w:r w:rsidRPr="00867499">
        <w:rPr>
          <w:rFonts w:ascii="Arial" w:eastAsia="Arial" w:hAnsi="Arial" w:cs="Arial"/>
          <w:b/>
          <w:bCs/>
          <w:sz w:val="21"/>
          <w:szCs w:val="21"/>
        </w:rPr>
        <w:t>Connection to Strategic Plan</w:t>
      </w:r>
      <w:r>
        <w:rPr>
          <w:rFonts w:ascii="Arial" w:eastAsia="Arial" w:hAnsi="Arial" w:cs="Arial"/>
          <w:b/>
          <w:bCs/>
          <w:sz w:val="21"/>
          <w:szCs w:val="21"/>
        </w:rPr>
        <w:t xml:space="preserve"> </w:t>
      </w:r>
      <w:r w:rsidRPr="00266DFF">
        <w:rPr>
          <w:rFonts w:ascii="Arial" w:eastAsia="Arial" w:hAnsi="Arial" w:cs="Arial"/>
          <w:sz w:val="21"/>
          <w:szCs w:val="21"/>
        </w:rPr>
        <w:t>(select multiple)</w:t>
      </w:r>
    </w:p>
    <w:p w14:paraId="66FA66B7" w14:textId="77777777" w:rsidR="00BC68B4" w:rsidRDefault="00BC68B4" w:rsidP="00BC68B4">
      <w:pPr>
        <w:spacing w:after="0" w:line="240" w:lineRule="auto"/>
        <w:rPr>
          <w:rFonts w:ascii="Arial" w:eastAsia="Arial" w:hAnsi="Arial" w:cs="Arial"/>
          <w:sz w:val="21"/>
          <w:szCs w:val="21"/>
        </w:rPr>
      </w:pPr>
      <w:r>
        <w:rPr>
          <w:rFonts w:ascii="Arial" w:eastAsia="Arial" w:hAnsi="Arial" w:cs="Arial"/>
          <w:sz w:val="21"/>
          <w:szCs w:val="21"/>
        </w:rPr>
        <w:t>Community</w:t>
      </w:r>
    </w:p>
    <w:p w14:paraId="2F436AA6" w14:textId="77777777" w:rsidR="00BC68B4" w:rsidRDefault="00BC68B4" w:rsidP="00BC68B4">
      <w:pPr>
        <w:spacing w:after="0" w:line="240" w:lineRule="auto"/>
        <w:rPr>
          <w:rFonts w:ascii="Arial" w:eastAsia="Arial" w:hAnsi="Arial" w:cs="Arial"/>
          <w:sz w:val="21"/>
          <w:szCs w:val="21"/>
        </w:rPr>
      </w:pPr>
      <w:r>
        <w:rPr>
          <w:rFonts w:ascii="Arial" w:eastAsia="Arial" w:hAnsi="Arial" w:cs="Arial"/>
          <w:sz w:val="21"/>
          <w:szCs w:val="21"/>
        </w:rPr>
        <w:t>Connection</w:t>
      </w:r>
    </w:p>
    <w:p w14:paraId="485F38EC" w14:textId="77777777" w:rsidR="00BC68B4" w:rsidRDefault="00BC68B4" w:rsidP="00BC68B4">
      <w:pPr>
        <w:spacing w:after="0" w:line="240" w:lineRule="auto"/>
        <w:rPr>
          <w:rFonts w:ascii="Arial" w:eastAsia="Arial" w:hAnsi="Arial" w:cs="Arial"/>
          <w:sz w:val="21"/>
          <w:szCs w:val="21"/>
        </w:rPr>
      </w:pPr>
      <w:r>
        <w:rPr>
          <w:rFonts w:ascii="Arial" w:eastAsia="Arial" w:hAnsi="Arial" w:cs="Arial"/>
          <w:sz w:val="21"/>
          <w:szCs w:val="21"/>
        </w:rPr>
        <w:t>Innovation</w:t>
      </w:r>
    </w:p>
    <w:p w14:paraId="08178EAE" w14:textId="77777777" w:rsidR="00BC68B4" w:rsidRDefault="00BC68B4" w:rsidP="00BC68B4">
      <w:pPr>
        <w:spacing w:after="0" w:line="240" w:lineRule="auto"/>
        <w:rPr>
          <w:rFonts w:ascii="Arial" w:eastAsia="Arial" w:hAnsi="Arial" w:cs="Arial"/>
          <w:sz w:val="21"/>
          <w:szCs w:val="21"/>
        </w:rPr>
      </w:pPr>
      <w:r>
        <w:rPr>
          <w:rFonts w:ascii="Arial" w:eastAsia="Arial" w:hAnsi="Arial" w:cs="Arial"/>
          <w:sz w:val="21"/>
          <w:szCs w:val="21"/>
        </w:rPr>
        <w:t>Scale</w:t>
      </w:r>
    </w:p>
    <w:p w14:paraId="0AC94DA1" w14:textId="77777777" w:rsidR="00BC68B4" w:rsidRDefault="00BC68B4" w:rsidP="00BC68B4">
      <w:pPr>
        <w:spacing w:after="0" w:line="240" w:lineRule="auto"/>
        <w:rPr>
          <w:rFonts w:ascii="Arial" w:eastAsia="Times New Roman" w:hAnsi="Arial" w:cs="Arial"/>
          <w:b/>
          <w:bCs/>
          <w:color w:val="FF0000"/>
          <w:sz w:val="20"/>
          <w:szCs w:val="20"/>
        </w:rPr>
      </w:pPr>
      <w:r>
        <w:rPr>
          <w:rFonts w:ascii="Arial" w:eastAsia="Arial" w:hAnsi="Arial" w:cs="Arial"/>
          <w:sz w:val="21"/>
          <w:szCs w:val="21"/>
        </w:rPr>
        <w:t>Voice</w:t>
      </w:r>
      <w:r w:rsidRPr="00590AA6">
        <w:rPr>
          <w:rFonts w:ascii="Arial" w:eastAsia="Times New Roman" w:hAnsi="Arial" w:cs="Arial"/>
          <w:b/>
          <w:bCs/>
          <w:color w:val="FF0000"/>
          <w:sz w:val="20"/>
          <w:szCs w:val="20"/>
        </w:rPr>
        <w:t> </w:t>
      </w:r>
    </w:p>
    <w:p w14:paraId="072377BE" w14:textId="77777777" w:rsidR="00B960FA" w:rsidRPr="00590AA6" w:rsidRDefault="00B960FA" w:rsidP="00590AA6">
      <w:pPr>
        <w:spacing w:after="0" w:line="240" w:lineRule="auto"/>
        <w:rPr>
          <w:rFonts w:ascii="Times New Roman" w:eastAsia="Times New Roman" w:hAnsi="Times New Roman" w:cs="Times New Roman"/>
          <w:sz w:val="24"/>
          <w:szCs w:val="24"/>
        </w:rPr>
      </w:pPr>
    </w:p>
    <w:p w14:paraId="7C0CA280" w14:textId="77777777" w:rsidR="00BC68B4" w:rsidRDefault="00BC68B4" w:rsidP="00590AA6">
      <w:pPr>
        <w:spacing w:after="0" w:line="240" w:lineRule="auto"/>
        <w:rPr>
          <w:rFonts w:ascii="Arial" w:eastAsia="Times New Roman" w:hAnsi="Arial" w:cs="Arial"/>
          <w:b/>
          <w:bCs/>
          <w:color w:val="000000"/>
          <w:sz w:val="20"/>
          <w:szCs w:val="20"/>
        </w:rPr>
      </w:pPr>
    </w:p>
    <w:p w14:paraId="51DBCE09" w14:textId="77777777" w:rsidR="00BC68B4" w:rsidRDefault="00BC68B4" w:rsidP="00590AA6">
      <w:pPr>
        <w:spacing w:after="0" w:line="240" w:lineRule="auto"/>
        <w:rPr>
          <w:rFonts w:ascii="Arial" w:eastAsia="Times New Roman" w:hAnsi="Arial" w:cs="Arial"/>
          <w:b/>
          <w:bCs/>
          <w:color w:val="000000"/>
          <w:sz w:val="20"/>
          <w:szCs w:val="20"/>
        </w:rPr>
      </w:pPr>
    </w:p>
    <w:p w14:paraId="4C6A46D5" w14:textId="77777777" w:rsidR="00BC68B4" w:rsidRDefault="00BC68B4" w:rsidP="00590AA6">
      <w:pPr>
        <w:spacing w:after="0" w:line="240" w:lineRule="auto"/>
        <w:rPr>
          <w:rFonts w:ascii="Arial" w:eastAsia="Times New Roman" w:hAnsi="Arial" w:cs="Arial"/>
          <w:b/>
          <w:bCs/>
          <w:color w:val="000000"/>
          <w:sz w:val="20"/>
          <w:szCs w:val="20"/>
        </w:rPr>
      </w:pPr>
    </w:p>
    <w:p w14:paraId="718479F9" w14:textId="787C1CD0"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0"/>
          <w:szCs w:val="20"/>
        </w:rPr>
        <w:lastRenderedPageBreak/>
        <w:t xml:space="preserve">Panel </w:t>
      </w:r>
      <w:r w:rsidR="0040569E">
        <w:rPr>
          <w:rFonts w:ascii="Arial" w:eastAsia="Times New Roman" w:hAnsi="Arial" w:cs="Arial"/>
          <w:b/>
          <w:bCs/>
          <w:color w:val="000000"/>
          <w:sz w:val="20"/>
          <w:szCs w:val="20"/>
        </w:rPr>
        <w:t>Diversity, Equity &amp; Inclusion</w:t>
      </w:r>
    </w:p>
    <w:p w14:paraId="02484C42"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shd w:val="clear" w:color="auto" w:fill="FFFFFF"/>
        </w:rPr>
        <w:t>Sessions benefit most when designed with a panel that includes multiple voices with varying points of view. Examples of diverse panel representation include speakers from diverse backgrounds, representatives from allied organizations, collaborative partners from other design disciplines, clients, competitors, researchers, commercial vendors, specifiers, practitioners, educators, etc. </w:t>
      </w:r>
    </w:p>
    <w:p w14:paraId="4104FDA4" w14:textId="4989C7CC" w:rsidR="00477E0D" w:rsidRDefault="00590AA6" w:rsidP="006C4533">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w:t>
      </w:r>
      <w:proofErr w:type="gramStart"/>
      <w:r w:rsidRPr="00590AA6">
        <w:rPr>
          <w:rFonts w:ascii="Arial" w:eastAsia="Times New Roman" w:hAnsi="Arial" w:cs="Arial"/>
          <w:color w:val="000000"/>
          <w:sz w:val="20"/>
          <w:szCs w:val="20"/>
        </w:rPr>
        <w:t>175 word</w:t>
      </w:r>
      <w:proofErr w:type="gramEnd"/>
      <w:r w:rsidRPr="00590AA6">
        <w:rPr>
          <w:rFonts w:ascii="Arial" w:eastAsia="Times New Roman" w:hAnsi="Arial" w:cs="Arial"/>
          <w:color w:val="000000"/>
          <w:sz w:val="20"/>
          <w:szCs w:val="20"/>
        </w:rPr>
        <w:t xml:space="preserve"> max)</w:t>
      </w:r>
    </w:p>
    <w:p w14:paraId="77836207" w14:textId="77777777" w:rsidR="00477E0D" w:rsidRDefault="00477E0D" w:rsidP="006C4533">
      <w:pPr>
        <w:spacing w:after="0" w:line="240" w:lineRule="auto"/>
        <w:rPr>
          <w:rFonts w:ascii="Times New Roman" w:eastAsia="Times New Roman" w:hAnsi="Times New Roman" w:cs="Times New Roman"/>
          <w:sz w:val="24"/>
          <w:szCs w:val="24"/>
        </w:rPr>
      </w:pPr>
    </w:p>
    <w:p w14:paraId="0654A480" w14:textId="77777777" w:rsidR="00477E0D" w:rsidRDefault="00477E0D" w:rsidP="00477E0D">
      <w:pPr>
        <w:spacing w:after="0"/>
        <w:rPr>
          <w:rFonts w:ascii="Arial" w:hAnsi="Arial" w:cs="Arial"/>
          <w:sz w:val="20"/>
          <w:szCs w:val="20"/>
        </w:rPr>
      </w:pPr>
      <w:r w:rsidRPr="00304967">
        <w:rPr>
          <w:rFonts w:ascii="Arial" w:hAnsi="Arial" w:cs="Arial"/>
          <w:b/>
          <w:bCs/>
          <w:sz w:val="21"/>
          <w:szCs w:val="21"/>
        </w:rPr>
        <w:t>Content Diversity, Equity, and Inclusion</w:t>
      </w:r>
      <w:r w:rsidRPr="00304967">
        <w:rPr>
          <w:rFonts w:ascii="Arial" w:hAnsi="Arial" w:cs="Arial"/>
          <w:bCs/>
          <w:sz w:val="21"/>
          <w:szCs w:val="21"/>
        </w:rPr>
        <w:t xml:space="preserve">: </w:t>
      </w:r>
      <w:r w:rsidRPr="00304967">
        <w:rPr>
          <w:rFonts w:ascii="Arial" w:hAnsi="Arial" w:cs="Arial"/>
          <w:sz w:val="20"/>
          <w:szCs w:val="20"/>
        </w:rPr>
        <w:t>Landscape architects create spaces and experiences that affect and inform the relationships people have in outdoor spaces. Session content that addresses intentionality and thoughtfulness of diversity, equity, and inclusion within practice will be given special consideration. Examples include community engagement techniques, issues of access, strategies for addressing racism, equity, and design team diversity.</w:t>
      </w:r>
    </w:p>
    <w:p w14:paraId="78378303" w14:textId="77777777" w:rsidR="00477E0D" w:rsidRDefault="00477E0D" w:rsidP="00477E0D">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(175 word max)</w:t>
      </w:r>
    </w:p>
    <w:p w14:paraId="04A9F2FE" w14:textId="77777777" w:rsidR="00477E0D" w:rsidRPr="00590AA6" w:rsidRDefault="00477E0D" w:rsidP="006C4533">
      <w:pPr>
        <w:spacing w:after="0" w:line="240" w:lineRule="auto"/>
        <w:rPr>
          <w:rFonts w:ascii="Times New Roman" w:eastAsia="Times New Roman" w:hAnsi="Times New Roman" w:cs="Times New Roman"/>
          <w:sz w:val="24"/>
          <w:szCs w:val="24"/>
        </w:rPr>
      </w:pPr>
    </w:p>
    <w:p w14:paraId="06DBB924"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Learning Outcomes</w:t>
      </w:r>
    </w:p>
    <w:p w14:paraId="365A5CC4"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Four unique learning outcomes are required for each session. Each learning outcome should clearly and concisely describe what the attendee will learn in one sentence.</w:t>
      </w:r>
      <w:r w:rsidR="006C4533">
        <w:rPr>
          <w:rFonts w:ascii="Arial" w:eastAsia="Times New Roman" w:hAnsi="Arial" w:cs="Arial"/>
          <w:color w:val="000000"/>
          <w:sz w:val="20"/>
          <w:szCs w:val="20"/>
        </w:rPr>
        <w:t xml:space="preserve"> Six learning outcomes are required for a deep dive.</w:t>
      </w:r>
    </w:p>
    <w:p w14:paraId="43A59801"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(30 words max each)</w:t>
      </w:r>
    </w:p>
    <w:p w14:paraId="42C53F2C" w14:textId="77777777" w:rsidR="00590AA6" w:rsidRPr="00590AA6" w:rsidRDefault="00590AA6" w:rsidP="00590AA6">
      <w:pPr>
        <w:numPr>
          <w:ilvl w:val="0"/>
          <w:numId w:val="6"/>
        </w:numPr>
        <w:spacing w:after="0" w:line="240" w:lineRule="auto"/>
        <w:textAlignment w:val="baseline"/>
        <w:rPr>
          <w:rFonts w:ascii="Arial" w:eastAsia="Times New Roman" w:hAnsi="Arial" w:cs="Arial"/>
          <w:color w:val="000000"/>
          <w:sz w:val="20"/>
          <w:szCs w:val="20"/>
        </w:rPr>
      </w:pPr>
      <w:r w:rsidRPr="00590AA6">
        <w:rPr>
          <w:rFonts w:ascii="Arial" w:eastAsia="Times New Roman" w:hAnsi="Arial" w:cs="Arial"/>
          <w:color w:val="000000"/>
          <w:sz w:val="20"/>
          <w:szCs w:val="20"/>
        </w:rPr>
        <w:t>Learning objective 1</w:t>
      </w:r>
    </w:p>
    <w:p w14:paraId="2415488A" w14:textId="77777777" w:rsidR="00590AA6" w:rsidRPr="00590AA6" w:rsidRDefault="00590AA6" w:rsidP="00590AA6">
      <w:pPr>
        <w:numPr>
          <w:ilvl w:val="0"/>
          <w:numId w:val="6"/>
        </w:numPr>
        <w:spacing w:after="0" w:line="240" w:lineRule="auto"/>
        <w:textAlignment w:val="baseline"/>
        <w:rPr>
          <w:rFonts w:ascii="Arial" w:eastAsia="Times New Roman" w:hAnsi="Arial" w:cs="Arial"/>
          <w:color w:val="000000"/>
          <w:sz w:val="20"/>
          <w:szCs w:val="20"/>
        </w:rPr>
      </w:pPr>
      <w:r w:rsidRPr="00590AA6">
        <w:rPr>
          <w:rFonts w:ascii="Arial" w:eastAsia="Times New Roman" w:hAnsi="Arial" w:cs="Arial"/>
          <w:color w:val="000000"/>
          <w:sz w:val="20"/>
          <w:szCs w:val="20"/>
        </w:rPr>
        <w:t>Learning objective 2</w:t>
      </w:r>
    </w:p>
    <w:p w14:paraId="5F8C8988" w14:textId="77777777" w:rsidR="00590AA6" w:rsidRPr="00590AA6" w:rsidRDefault="00590AA6" w:rsidP="00590AA6">
      <w:pPr>
        <w:numPr>
          <w:ilvl w:val="0"/>
          <w:numId w:val="6"/>
        </w:numPr>
        <w:spacing w:after="0" w:line="240" w:lineRule="auto"/>
        <w:textAlignment w:val="baseline"/>
        <w:rPr>
          <w:rFonts w:ascii="Arial" w:eastAsia="Times New Roman" w:hAnsi="Arial" w:cs="Arial"/>
          <w:color w:val="000000"/>
          <w:sz w:val="20"/>
          <w:szCs w:val="20"/>
        </w:rPr>
      </w:pPr>
      <w:r w:rsidRPr="00590AA6">
        <w:rPr>
          <w:rFonts w:ascii="Arial" w:eastAsia="Times New Roman" w:hAnsi="Arial" w:cs="Arial"/>
          <w:color w:val="000000"/>
          <w:sz w:val="20"/>
          <w:szCs w:val="20"/>
        </w:rPr>
        <w:t>Learning objective 3</w:t>
      </w:r>
    </w:p>
    <w:p w14:paraId="2D851779" w14:textId="77777777" w:rsidR="00590AA6" w:rsidRPr="00590AA6" w:rsidRDefault="00590AA6" w:rsidP="00590AA6">
      <w:pPr>
        <w:numPr>
          <w:ilvl w:val="0"/>
          <w:numId w:val="6"/>
        </w:numPr>
        <w:spacing w:after="0" w:line="240" w:lineRule="auto"/>
        <w:textAlignment w:val="baseline"/>
        <w:rPr>
          <w:rFonts w:ascii="Arial" w:eastAsia="Times New Roman" w:hAnsi="Arial" w:cs="Arial"/>
          <w:color w:val="000000"/>
          <w:sz w:val="20"/>
          <w:szCs w:val="20"/>
        </w:rPr>
      </w:pPr>
      <w:r w:rsidRPr="00590AA6">
        <w:rPr>
          <w:rFonts w:ascii="Arial" w:eastAsia="Times New Roman" w:hAnsi="Arial" w:cs="Arial"/>
          <w:color w:val="000000"/>
          <w:sz w:val="20"/>
          <w:szCs w:val="20"/>
        </w:rPr>
        <w:t>Learning objective 4</w:t>
      </w:r>
    </w:p>
    <w:p w14:paraId="65E25A77" w14:textId="77777777" w:rsidR="00590AA6" w:rsidRPr="00590AA6" w:rsidRDefault="00590AA6" w:rsidP="00590AA6">
      <w:pPr>
        <w:spacing w:before="240" w:after="24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Session Outline</w:t>
      </w:r>
      <w:r w:rsidRPr="00590AA6">
        <w:rPr>
          <w:rFonts w:ascii="Arial" w:eastAsia="Times New Roman" w:hAnsi="Arial" w:cs="Arial"/>
          <w:b/>
          <w:bCs/>
          <w:color w:val="000000"/>
          <w:sz w:val="20"/>
          <w:szCs w:val="20"/>
        </w:rPr>
        <w:br/>
      </w:r>
      <w:r w:rsidRPr="00590AA6">
        <w:rPr>
          <w:rFonts w:ascii="Arial" w:eastAsia="Times New Roman" w:hAnsi="Arial" w:cs="Arial"/>
          <w:color w:val="000000"/>
          <w:sz w:val="20"/>
          <w:szCs w:val="20"/>
        </w:rPr>
        <w:t>Session outlines should demonstrate a clear and concise plan.</w:t>
      </w:r>
    </w:p>
    <w:p w14:paraId="37B57B72" w14:textId="77777777" w:rsidR="001E364A" w:rsidRDefault="001E364A" w:rsidP="00590AA6">
      <w:pPr>
        <w:spacing w:before="240" w:after="0" w:line="240" w:lineRule="auto"/>
        <w:rPr>
          <w:rFonts w:ascii="Arial" w:eastAsia="Times New Roman" w:hAnsi="Arial" w:cs="Arial"/>
          <w:b/>
          <w:bCs/>
          <w:color w:val="000000"/>
          <w:sz w:val="21"/>
          <w:szCs w:val="21"/>
        </w:rPr>
      </w:pPr>
      <w:r>
        <w:rPr>
          <w:rFonts w:ascii="Arial" w:eastAsia="Times New Roman" w:hAnsi="Arial" w:cs="Arial"/>
          <w:b/>
          <w:bCs/>
          <w:color w:val="000000"/>
          <w:sz w:val="21"/>
          <w:szCs w:val="21"/>
        </w:rPr>
        <w:t>Field Session Timetable</w:t>
      </w:r>
    </w:p>
    <w:p w14:paraId="484D93B0" w14:textId="77777777" w:rsidR="001E364A" w:rsidRDefault="001E364A" w:rsidP="001E364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w:t>
      </w:r>
      <w:r w:rsidRPr="001E364A">
        <w:rPr>
          <w:rFonts w:ascii="Arial" w:eastAsia="Times New Roman" w:hAnsi="Arial" w:cs="Arial"/>
          <w:color w:val="000000"/>
          <w:sz w:val="20"/>
          <w:szCs w:val="20"/>
        </w:rPr>
        <w:t>rovide a comprehensive timetable, including each of the sites that will be visited, the time allotted for each location, and travel time.</w:t>
      </w:r>
    </w:p>
    <w:p w14:paraId="6327A785" w14:textId="77777777" w:rsidR="001E364A" w:rsidRDefault="001E364A" w:rsidP="001E364A">
      <w:pPr>
        <w:spacing w:before="240" w:after="0" w:line="240" w:lineRule="auto"/>
        <w:rPr>
          <w:rFonts w:ascii="Arial" w:eastAsia="Times New Roman" w:hAnsi="Arial" w:cs="Arial"/>
          <w:b/>
          <w:bCs/>
          <w:color w:val="000000"/>
          <w:sz w:val="21"/>
          <w:szCs w:val="21"/>
        </w:rPr>
      </w:pPr>
      <w:r>
        <w:rPr>
          <w:rFonts w:ascii="Arial" w:eastAsia="Times New Roman" w:hAnsi="Arial" w:cs="Arial"/>
          <w:b/>
          <w:bCs/>
          <w:color w:val="000000"/>
          <w:sz w:val="21"/>
          <w:szCs w:val="21"/>
        </w:rPr>
        <w:t>Field Session Planning Questions</w:t>
      </w:r>
    </w:p>
    <w:p w14:paraId="03527854" w14:textId="77777777" w:rsidR="001E364A" w:rsidRPr="001E364A" w:rsidRDefault="001E364A" w:rsidP="001E364A">
      <w:pPr>
        <w:spacing w:after="0" w:line="240" w:lineRule="auto"/>
        <w:rPr>
          <w:rFonts w:ascii="Arial" w:eastAsia="Times New Roman" w:hAnsi="Arial" w:cs="Arial"/>
          <w:bCs/>
          <w:color w:val="000000"/>
          <w:sz w:val="21"/>
          <w:szCs w:val="21"/>
        </w:rPr>
      </w:pPr>
      <w:r w:rsidRPr="001E364A">
        <w:rPr>
          <w:rFonts w:ascii="Arial" w:eastAsia="Times New Roman" w:hAnsi="Arial" w:cs="Arial"/>
          <w:bCs/>
          <w:color w:val="000000"/>
          <w:sz w:val="21"/>
          <w:szCs w:val="21"/>
        </w:rPr>
        <w:t xml:space="preserve">Consider the </w:t>
      </w:r>
      <w:hyperlink r:id="rId11" w:history="1">
        <w:r w:rsidRPr="001E364A">
          <w:rPr>
            <w:rStyle w:val="Hyperlink"/>
            <w:rFonts w:ascii="Arial" w:eastAsia="Times New Roman" w:hAnsi="Arial" w:cs="Arial"/>
            <w:bCs/>
            <w:sz w:val="21"/>
            <w:szCs w:val="21"/>
          </w:rPr>
          <w:t>field session planning questions</w:t>
        </w:r>
      </w:hyperlink>
      <w:r w:rsidRPr="001E364A">
        <w:rPr>
          <w:rFonts w:ascii="Arial" w:eastAsia="Times New Roman" w:hAnsi="Arial" w:cs="Arial"/>
          <w:bCs/>
          <w:color w:val="000000"/>
          <w:sz w:val="21"/>
          <w:szCs w:val="21"/>
        </w:rPr>
        <w:t xml:space="preserve"> when submitting your proposal.</w:t>
      </w:r>
    </w:p>
    <w:p w14:paraId="0DDEEE48" w14:textId="77777777" w:rsidR="001E364A" w:rsidRDefault="001E364A" w:rsidP="001E364A">
      <w:pPr>
        <w:spacing w:before="240" w:after="0" w:line="240" w:lineRule="auto"/>
        <w:rPr>
          <w:rFonts w:ascii="Arial" w:eastAsia="Times New Roman" w:hAnsi="Arial" w:cs="Arial"/>
          <w:b/>
          <w:bCs/>
          <w:color w:val="000000"/>
          <w:sz w:val="21"/>
          <w:szCs w:val="21"/>
        </w:rPr>
      </w:pPr>
      <w:r>
        <w:rPr>
          <w:rFonts w:ascii="Arial" w:eastAsia="Times New Roman" w:hAnsi="Arial" w:cs="Arial"/>
          <w:b/>
          <w:bCs/>
          <w:color w:val="000000"/>
          <w:sz w:val="21"/>
          <w:szCs w:val="21"/>
        </w:rPr>
        <w:t>Field Session Fees</w:t>
      </w:r>
    </w:p>
    <w:p w14:paraId="3C6809BD" w14:textId="77777777" w:rsidR="001E364A" w:rsidRPr="001E364A" w:rsidRDefault="001E364A" w:rsidP="001E364A">
      <w:pPr>
        <w:spacing w:after="0" w:line="240" w:lineRule="auto"/>
        <w:rPr>
          <w:rFonts w:ascii="Arial" w:eastAsia="Times New Roman" w:hAnsi="Arial" w:cs="Arial"/>
          <w:bCs/>
          <w:color w:val="000000"/>
          <w:sz w:val="21"/>
          <w:szCs w:val="21"/>
        </w:rPr>
      </w:pPr>
      <w:r w:rsidRPr="001E364A">
        <w:rPr>
          <w:rFonts w:ascii="Arial" w:eastAsia="Times New Roman" w:hAnsi="Arial" w:cs="Arial"/>
          <w:bCs/>
          <w:color w:val="000000"/>
          <w:sz w:val="21"/>
          <w:szCs w:val="21"/>
        </w:rPr>
        <w:t xml:space="preserve">Are there any other fees that need to be calculated in to the per-person cost of the field session? </w:t>
      </w:r>
    </w:p>
    <w:p w14:paraId="7E4A705F" w14:textId="77777777" w:rsidR="00590AA6" w:rsidRPr="001E364A" w:rsidRDefault="00590AA6" w:rsidP="00590AA6">
      <w:pPr>
        <w:spacing w:after="0" w:line="240" w:lineRule="auto"/>
        <w:rPr>
          <w:rFonts w:ascii="Times New Roman" w:eastAsia="Times New Roman" w:hAnsi="Times New Roman" w:cs="Times New Roman"/>
          <w:sz w:val="24"/>
          <w:szCs w:val="24"/>
        </w:rPr>
      </w:pPr>
    </w:p>
    <w:p w14:paraId="08C5EF1E"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 xml:space="preserve">Sources   </w:t>
      </w:r>
      <w:r w:rsidRPr="00590AA6">
        <w:rPr>
          <w:rFonts w:ascii="Arial" w:eastAsia="Times New Roman" w:hAnsi="Arial" w:cs="Arial"/>
          <w:b/>
          <w:bCs/>
          <w:color w:val="000000"/>
          <w:sz w:val="20"/>
          <w:szCs w:val="20"/>
        </w:rPr>
        <w:t> </w:t>
      </w:r>
      <w:r w:rsidRPr="00590AA6">
        <w:rPr>
          <w:rFonts w:ascii="Arial" w:eastAsia="Times New Roman" w:hAnsi="Arial" w:cs="Arial"/>
          <w:b/>
          <w:bCs/>
          <w:color w:val="000000"/>
          <w:sz w:val="20"/>
          <w:szCs w:val="20"/>
        </w:rPr>
        <w:tab/>
      </w:r>
    </w:p>
    <w:p w14:paraId="2C72F617" w14:textId="77777777" w:rsidR="00590AA6" w:rsidRPr="00590AA6" w:rsidRDefault="00590AA6" w:rsidP="00590AA6">
      <w:pPr>
        <w:spacing w:after="0" w:line="240" w:lineRule="auto"/>
        <w:rPr>
          <w:rFonts w:ascii="Times New Roman" w:eastAsia="Times New Roman" w:hAnsi="Times New Roman" w:cs="Times New Roman"/>
          <w:sz w:val="24"/>
          <w:szCs w:val="24"/>
        </w:rPr>
      </w:pPr>
      <w:r w:rsidRPr="00590AA6">
        <w:rPr>
          <w:rFonts w:ascii="Arial" w:eastAsia="Times New Roman" w:hAnsi="Arial" w:cs="Arial"/>
          <w:color w:val="000000"/>
          <w:sz w:val="20"/>
          <w:szCs w:val="20"/>
        </w:rPr>
        <w:t>Please list 4-6 references to source materials that inform your session. These can include web pages, articles from periodicals, books, etc.</w:t>
      </w:r>
    </w:p>
    <w:p w14:paraId="51579FEE" w14:textId="77777777" w:rsidR="00E108E0" w:rsidRPr="00477E0D" w:rsidRDefault="00590AA6" w:rsidP="00477E0D">
      <w:pPr>
        <w:spacing w:before="240" w:after="240" w:line="240" w:lineRule="auto"/>
        <w:rPr>
          <w:rFonts w:ascii="Times New Roman" w:eastAsia="Times New Roman" w:hAnsi="Times New Roman" w:cs="Times New Roman"/>
          <w:sz w:val="24"/>
          <w:szCs w:val="24"/>
        </w:rPr>
      </w:pPr>
      <w:r w:rsidRPr="00590AA6">
        <w:rPr>
          <w:rFonts w:ascii="Arial" w:eastAsia="Times New Roman" w:hAnsi="Arial" w:cs="Arial"/>
          <w:b/>
          <w:bCs/>
          <w:color w:val="000000"/>
          <w:sz w:val="21"/>
          <w:szCs w:val="21"/>
        </w:rPr>
        <w:t>Speaker(s)</w:t>
      </w:r>
      <w:r w:rsidRPr="00590AA6">
        <w:rPr>
          <w:rFonts w:ascii="Arial" w:eastAsia="Times New Roman" w:hAnsi="Arial" w:cs="Arial"/>
          <w:b/>
          <w:bCs/>
          <w:color w:val="000000"/>
          <w:sz w:val="20"/>
          <w:szCs w:val="20"/>
        </w:rPr>
        <w:t xml:space="preserve"> </w:t>
      </w:r>
      <w:r w:rsidRPr="00590AA6">
        <w:rPr>
          <w:rFonts w:ascii="Arial" w:eastAsia="Times New Roman" w:hAnsi="Arial" w:cs="Arial"/>
          <w:color w:val="000000"/>
          <w:sz w:val="20"/>
          <w:szCs w:val="20"/>
        </w:rPr>
        <w:t>(each speaker is required to complete an online biography)</w:t>
      </w:r>
    </w:p>
    <w:p w14:paraId="5C2A8057" w14:textId="77777777" w:rsidR="00BC68B4" w:rsidRDefault="00BC68B4" w:rsidP="00477E0D">
      <w:pPr>
        <w:shd w:val="clear" w:color="auto" w:fill="FFFFFF"/>
        <w:spacing w:before="105" w:after="0" w:line="240" w:lineRule="auto"/>
        <w:rPr>
          <w:rFonts w:ascii="Arial" w:eastAsia="Times New Roman" w:hAnsi="Arial" w:cs="Arial"/>
          <w:b/>
          <w:color w:val="003A49"/>
        </w:rPr>
      </w:pPr>
    </w:p>
    <w:p w14:paraId="0D37AE7F" w14:textId="77777777" w:rsidR="00BC68B4" w:rsidRDefault="00BC68B4" w:rsidP="00477E0D">
      <w:pPr>
        <w:shd w:val="clear" w:color="auto" w:fill="FFFFFF"/>
        <w:spacing w:before="105" w:after="0" w:line="240" w:lineRule="auto"/>
        <w:rPr>
          <w:rFonts w:ascii="Arial" w:eastAsia="Times New Roman" w:hAnsi="Arial" w:cs="Arial"/>
          <w:b/>
          <w:color w:val="003A49"/>
        </w:rPr>
      </w:pPr>
    </w:p>
    <w:p w14:paraId="7C3B8771" w14:textId="77777777" w:rsidR="00BC68B4" w:rsidRDefault="00BC68B4" w:rsidP="00477E0D">
      <w:pPr>
        <w:shd w:val="clear" w:color="auto" w:fill="FFFFFF"/>
        <w:spacing w:before="105" w:after="0" w:line="240" w:lineRule="auto"/>
        <w:rPr>
          <w:rFonts w:ascii="Arial" w:eastAsia="Times New Roman" w:hAnsi="Arial" w:cs="Arial"/>
          <w:b/>
          <w:color w:val="003A49"/>
        </w:rPr>
      </w:pPr>
    </w:p>
    <w:p w14:paraId="1BFDEB31" w14:textId="77777777" w:rsidR="00BC68B4" w:rsidRDefault="00BC68B4" w:rsidP="00477E0D">
      <w:pPr>
        <w:shd w:val="clear" w:color="auto" w:fill="FFFFFF"/>
        <w:spacing w:before="105" w:after="0" w:line="240" w:lineRule="auto"/>
        <w:rPr>
          <w:rFonts w:ascii="Arial" w:eastAsia="Times New Roman" w:hAnsi="Arial" w:cs="Arial"/>
          <w:b/>
          <w:color w:val="003A49"/>
        </w:rPr>
      </w:pPr>
    </w:p>
    <w:p w14:paraId="32C9815A" w14:textId="77777777" w:rsidR="00BC68B4" w:rsidRDefault="00BC68B4" w:rsidP="00477E0D">
      <w:pPr>
        <w:shd w:val="clear" w:color="auto" w:fill="FFFFFF"/>
        <w:spacing w:before="105" w:after="0" w:line="240" w:lineRule="auto"/>
        <w:rPr>
          <w:rFonts w:ascii="Arial" w:eastAsia="Times New Roman" w:hAnsi="Arial" w:cs="Arial"/>
          <w:b/>
          <w:color w:val="003A49"/>
        </w:rPr>
      </w:pPr>
    </w:p>
    <w:p w14:paraId="4F855581" w14:textId="77777777" w:rsidR="00A1351C" w:rsidRPr="00A1712C" w:rsidRDefault="00A1351C" w:rsidP="00A1351C">
      <w:pPr>
        <w:shd w:val="clear" w:color="auto" w:fill="FFFFFF"/>
        <w:spacing w:before="105" w:after="0" w:line="240" w:lineRule="auto"/>
        <w:rPr>
          <w:rFonts w:ascii="Arial" w:eastAsia="Times New Roman" w:hAnsi="Arial" w:cs="Arial"/>
          <w:b/>
          <w:color w:val="003A49"/>
        </w:rPr>
      </w:pPr>
      <w:r w:rsidRPr="00A1712C">
        <w:rPr>
          <w:rFonts w:ascii="Arial" w:eastAsia="Times New Roman" w:hAnsi="Arial" w:cs="Arial"/>
          <w:b/>
          <w:color w:val="003A49"/>
        </w:rPr>
        <w:lastRenderedPageBreak/>
        <w:t>TIMELINE</w:t>
      </w:r>
    </w:p>
    <w:p w14:paraId="492E1E3D" w14:textId="77777777" w:rsidR="00A1351C" w:rsidRPr="007C3D6A" w:rsidRDefault="00A1351C" w:rsidP="00A1351C">
      <w:pPr>
        <w:shd w:val="clear" w:color="auto" w:fill="FFFFFF"/>
        <w:spacing w:before="105" w:after="100" w:afterAutospacing="1" w:line="240" w:lineRule="auto"/>
        <w:rPr>
          <w:rFonts w:ascii="Arial" w:eastAsia="Times New Roman" w:hAnsi="Arial" w:cs="Arial"/>
          <w:sz w:val="21"/>
          <w:szCs w:val="21"/>
        </w:rPr>
      </w:pPr>
      <w:r>
        <w:rPr>
          <w:rFonts w:ascii="Arial" w:eastAsia="Times New Roman" w:hAnsi="Arial" w:cs="Arial"/>
          <w:b/>
          <w:sz w:val="21"/>
          <w:szCs w:val="21"/>
        </w:rPr>
        <w:t xml:space="preserve">January 5, </w:t>
      </w:r>
      <w:proofErr w:type="gramStart"/>
      <w:r>
        <w:rPr>
          <w:rFonts w:ascii="Arial" w:eastAsia="Times New Roman" w:hAnsi="Arial" w:cs="Arial"/>
          <w:b/>
          <w:sz w:val="21"/>
          <w:szCs w:val="21"/>
        </w:rPr>
        <w:t>2022</w:t>
      </w:r>
      <w:proofErr w:type="gramEnd"/>
      <w:r w:rsidRPr="007C3D6A">
        <w:rPr>
          <w:rFonts w:ascii="Arial" w:eastAsia="Times New Roman" w:hAnsi="Arial" w:cs="Arial"/>
          <w:b/>
          <w:sz w:val="21"/>
          <w:szCs w:val="21"/>
        </w:rPr>
        <w:tab/>
      </w:r>
      <w:r w:rsidRPr="007C3D6A">
        <w:rPr>
          <w:rFonts w:ascii="Arial" w:eastAsia="Times New Roman" w:hAnsi="Arial" w:cs="Arial"/>
          <w:b/>
          <w:sz w:val="21"/>
          <w:szCs w:val="21"/>
        </w:rPr>
        <w:tab/>
      </w:r>
      <w:r w:rsidRPr="007C3D6A">
        <w:rPr>
          <w:rFonts w:ascii="Arial" w:eastAsia="Times New Roman" w:hAnsi="Arial" w:cs="Arial"/>
          <w:sz w:val="21"/>
          <w:szCs w:val="21"/>
        </w:rPr>
        <w:t>Call for Presentations Opens</w:t>
      </w:r>
    </w:p>
    <w:p w14:paraId="094AE4FA" w14:textId="77777777" w:rsidR="00A1351C" w:rsidRPr="007C3D6A" w:rsidRDefault="00A1351C" w:rsidP="00A1351C">
      <w:pPr>
        <w:shd w:val="clear" w:color="auto" w:fill="FFFFFF"/>
        <w:spacing w:before="105" w:after="100" w:afterAutospacing="1" w:line="240" w:lineRule="auto"/>
        <w:rPr>
          <w:rFonts w:ascii="Arial" w:eastAsia="Times New Roman" w:hAnsi="Arial" w:cs="Arial"/>
          <w:sz w:val="21"/>
          <w:szCs w:val="21"/>
        </w:rPr>
      </w:pPr>
      <w:r>
        <w:rPr>
          <w:rFonts w:ascii="Arial" w:eastAsia="Times New Roman" w:hAnsi="Arial" w:cs="Arial"/>
          <w:b/>
          <w:sz w:val="21"/>
          <w:szCs w:val="21"/>
        </w:rPr>
        <w:t xml:space="preserve">February 22, </w:t>
      </w:r>
      <w:proofErr w:type="gramStart"/>
      <w:r>
        <w:rPr>
          <w:rFonts w:ascii="Arial" w:eastAsia="Times New Roman" w:hAnsi="Arial" w:cs="Arial"/>
          <w:b/>
          <w:sz w:val="21"/>
          <w:szCs w:val="21"/>
        </w:rPr>
        <w:t>2022</w:t>
      </w:r>
      <w:proofErr w:type="gramEnd"/>
      <w:r w:rsidRPr="007C3D6A">
        <w:rPr>
          <w:rFonts w:ascii="Arial" w:eastAsia="Times New Roman" w:hAnsi="Arial" w:cs="Arial"/>
          <w:b/>
          <w:sz w:val="21"/>
          <w:szCs w:val="21"/>
        </w:rPr>
        <w:tab/>
      </w:r>
      <w:r w:rsidRPr="007C3D6A">
        <w:rPr>
          <w:rFonts w:ascii="Arial" w:eastAsia="Times New Roman" w:hAnsi="Arial" w:cs="Arial"/>
          <w:b/>
          <w:sz w:val="21"/>
          <w:szCs w:val="21"/>
        </w:rPr>
        <w:tab/>
      </w:r>
      <w:r w:rsidRPr="007C3D6A">
        <w:rPr>
          <w:rFonts w:ascii="Arial" w:eastAsia="Times New Roman" w:hAnsi="Arial" w:cs="Arial"/>
          <w:sz w:val="21"/>
          <w:szCs w:val="21"/>
        </w:rPr>
        <w:t>Deadline for submitting proposals (</w:t>
      </w:r>
      <w:r>
        <w:rPr>
          <w:rFonts w:ascii="Arial" w:eastAsia="Times New Roman" w:hAnsi="Arial" w:cs="Arial"/>
          <w:sz w:val="21"/>
          <w:szCs w:val="21"/>
        </w:rPr>
        <w:t>12:00 NOON PST</w:t>
      </w:r>
      <w:r w:rsidRPr="007C3D6A">
        <w:rPr>
          <w:rFonts w:ascii="Arial" w:eastAsia="Times New Roman" w:hAnsi="Arial" w:cs="Arial"/>
          <w:sz w:val="21"/>
          <w:szCs w:val="21"/>
        </w:rPr>
        <w:t>)</w:t>
      </w:r>
    </w:p>
    <w:p w14:paraId="193F03FE" w14:textId="77777777" w:rsidR="00A1351C" w:rsidRPr="007C3D6A" w:rsidRDefault="00A1351C" w:rsidP="00A1351C">
      <w:pPr>
        <w:shd w:val="clear" w:color="auto" w:fill="FFFFFF"/>
        <w:spacing w:before="105" w:after="100" w:afterAutospacing="1" w:line="240" w:lineRule="auto"/>
        <w:ind w:left="2880" w:hanging="2880"/>
        <w:rPr>
          <w:rFonts w:ascii="Arial" w:hAnsi="Arial" w:cs="Arial"/>
          <w:sz w:val="21"/>
          <w:szCs w:val="21"/>
          <w:shd w:val="clear" w:color="auto" w:fill="FFFFFF"/>
        </w:rPr>
      </w:pPr>
      <w:r>
        <w:rPr>
          <w:rFonts w:ascii="Arial" w:eastAsia="Times New Roman" w:hAnsi="Arial" w:cs="Arial"/>
          <w:b/>
          <w:sz w:val="21"/>
          <w:szCs w:val="21"/>
        </w:rPr>
        <w:t>March 2022</w:t>
      </w:r>
      <w:r w:rsidRPr="007C3D6A">
        <w:rPr>
          <w:rFonts w:ascii="Arial" w:eastAsia="Times New Roman" w:hAnsi="Arial" w:cs="Arial"/>
          <w:b/>
          <w:sz w:val="21"/>
          <w:szCs w:val="21"/>
        </w:rPr>
        <w:tab/>
      </w:r>
      <w:r w:rsidRPr="007C3D6A">
        <w:rPr>
          <w:rFonts w:ascii="Arial" w:hAnsi="Arial" w:cs="Arial"/>
          <w:sz w:val="21"/>
          <w:szCs w:val="21"/>
          <w:shd w:val="clear" w:color="auto" w:fill="FFFFFF"/>
        </w:rPr>
        <w:t xml:space="preserve">ASLA Annual </w:t>
      </w:r>
      <w:r>
        <w:rPr>
          <w:rFonts w:ascii="Arial" w:hAnsi="Arial" w:cs="Arial"/>
          <w:sz w:val="21"/>
          <w:szCs w:val="21"/>
          <w:shd w:val="clear" w:color="auto" w:fill="FFFFFF"/>
        </w:rPr>
        <w:t>Conference</w:t>
      </w:r>
      <w:r w:rsidRPr="007C3D6A">
        <w:rPr>
          <w:rFonts w:ascii="Arial" w:hAnsi="Arial" w:cs="Arial"/>
          <w:sz w:val="21"/>
          <w:szCs w:val="21"/>
          <w:shd w:val="clear" w:color="auto" w:fill="FFFFFF"/>
        </w:rPr>
        <w:t xml:space="preserve"> Education Advisory Committee (A</w:t>
      </w:r>
      <w:r>
        <w:rPr>
          <w:rFonts w:ascii="Arial" w:hAnsi="Arial" w:cs="Arial"/>
          <w:sz w:val="21"/>
          <w:szCs w:val="21"/>
          <w:shd w:val="clear" w:color="auto" w:fill="FFFFFF"/>
        </w:rPr>
        <w:t>C</w:t>
      </w:r>
      <w:r w:rsidRPr="007C3D6A">
        <w:rPr>
          <w:rFonts w:ascii="Arial" w:hAnsi="Arial" w:cs="Arial"/>
          <w:sz w:val="21"/>
          <w:szCs w:val="21"/>
          <w:shd w:val="clear" w:color="auto" w:fill="FFFFFF"/>
        </w:rPr>
        <w:t>EAC) evaluates proposals and makes recommendations</w:t>
      </w:r>
    </w:p>
    <w:p w14:paraId="2188F174" w14:textId="77777777" w:rsidR="00A1351C" w:rsidRPr="007C3D6A" w:rsidRDefault="00A1351C" w:rsidP="00A1351C">
      <w:pPr>
        <w:shd w:val="clear" w:color="auto" w:fill="FFFFFF"/>
        <w:spacing w:before="105" w:after="100" w:afterAutospacing="1" w:line="240" w:lineRule="auto"/>
        <w:rPr>
          <w:rFonts w:ascii="Arial" w:eastAsia="Times New Roman" w:hAnsi="Arial" w:cs="Arial"/>
          <w:sz w:val="21"/>
          <w:szCs w:val="21"/>
        </w:rPr>
      </w:pPr>
      <w:r>
        <w:rPr>
          <w:rFonts w:ascii="Arial" w:eastAsia="Times New Roman" w:hAnsi="Arial" w:cs="Arial"/>
          <w:b/>
          <w:sz w:val="21"/>
          <w:szCs w:val="21"/>
        </w:rPr>
        <w:t>April 15– 30, 2022</w:t>
      </w:r>
      <w:r w:rsidRPr="007C3D6A">
        <w:rPr>
          <w:rFonts w:ascii="Arial" w:eastAsia="Times New Roman" w:hAnsi="Arial" w:cs="Arial"/>
          <w:b/>
          <w:sz w:val="21"/>
          <w:szCs w:val="21"/>
        </w:rPr>
        <w:tab/>
      </w:r>
      <w:r w:rsidRPr="007C3D6A">
        <w:rPr>
          <w:rFonts w:ascii="Arial" w:eastAsia="Times New Roman" w:hAnsi="Arial" w:cs="Arial"/>
          <w:b/>
          <w:sz w:val="21"/>
          <w:szCs w:val="21"/>
        </w:rPr>
        <w:tab/>
      </w:r>
      <w:r w:rsidRPr="007C3D6A">
        <w:rPr>
          <w:rFonts w:ascii="Arial" w:eastAsia="Times New Roman" w:hAnsi="Arial" w:cs="Arial"/>
          <w:sz w:val="21"/>
          <w:szCs w:val="21"/>
        </w:rPr>
        <w:t>Selection notification sent to submitters</w:t>
      </w:r>
    </w:p>
    <w:p w14:paraId="1DA3C23D" w14:textId="77777777" w:rsidR="00A1351C" w:rsidRPr="007C3D6A" w:rsidRDefault="00A1351C" w:rsidP="00A1351C">
      <w:pPr>
        <w:shd w:val="clear" w:color="auto" w:fill="FFFFFF"/>
        <w:spacing w:before="105" w:after="100" w:afterAutospacing="1" w:line="240" w:lineRule="auto"/>
        <w:rPr>
          <w:rFonts w:ascii="Arial" w:eastAsia="Times New Roman" w:hAnsi="Arial" w:cs="Arial"/>
          <w:sz w:val="21"/>
          <w:szCs w:val="21"/>
        </w:rPr>
      </w:pPr>
      <w:r>
        <w:rPr>
          <w:rFonts w:ascii="Arial" w:eastAsia="Times New Roman" w:hAnsi="Arial" w:cs="Arial"/>
          <w:b/>
          <w:sz w:val="21"/>
          <w:szCs w:val="21"/>
        </w:rPr>
        <w:t xml:space="preserve">November 11-14, </w:t>
      </w:r>
      <w:proofErr w:type="gramStart"/>
      <w:r>
        <w:rPr>
          <w:rFonts w:ascii="Arial" w:eastAsia="Times New Roman" w:hAnsi="Arial" w:cs="Arial"/>
          <w:b/>
          <w:sz w:val="21"/>
          <w:szCs w:val="21"/>
        </w:rPr>
        <w:t>2022</w:t>
      </w:r>
      <w:proofErr w:type="gramEnd"/>
      <w:r>
        <w:rPr>
          <w:rFonts w:ascii="Arial" w:eastAsia="Times New Roman" w:hAnsi="Arial" w:cs="Arial"/>
          <w:b/>
          <w:sz w:val="21"/>
          <w:szCs w:val="21"/>
        </w:rPr>
        <w:tab/>
      </w:r>
      <w:r w:rsidRPr="007C3D6A">
        <w:rPr>
          <w:rFonts w:ascii="Arial" w:eastAsia="Times New Roman" w:hAnsi="Arial" w:cs="Arial"/>
          <w:sz w:val="21"/>
          <w:szCs w:val="21"/>
        </w:rPr>
        <w:t>ASLA Conference on Landscape Architecture</w:t>
      </w:r>
    </w:p>
    <w:p w14:paraId="3D8A71F8" w14:textId="271E468D" w:rsidR="00477E0D" w:rsidRPr="007C3D6A" w:rsidRDefault="00477E0D" w:rsidP="00A1351C">
      <w:pPr>
        <w:shd w:val="clear" w:color="auto" w:fill="FFFFFF"/>
        <w:spacing w:before="105" w:after="0" w:line="240" w:lineRule="auto"/>
        <w:rPr>
          <w:rFonts w:ascii="Arial" w:eastAsia="Times New Roman" w:hAnsi="Arial" w:cs="Arial"/>
          <w:sz w:val="21"/>
          <w:szCs w:val="21"/>
        </w:rPr>
      </w:pPr>
    </w:p>
    <w:sectPr w:rsidR="00477E0D" w:rsidRPr="007C3D6A" w:rsidSect="00AA2D32">
      <w:headerReference w:type="default" r:id="rId12"/>
      <w:footerReference w:type="default" r:id="rId13"/>
      <w:pgSz w:w="12240" w:h="15840"/>
      <w:pgMar w:top="1224" w:right="1224" w:bottom="1224" w:left="1224" w:header="360"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75E8D" w14:textId="77777777" w:rsidR="00255E0C" w:rsidRDefault="00255E0C" w:rsidP="00B313F9">
      <w:pPr>
        <w:spacing w:after="0" w:line="240" w:lineRule="auto"/>
      </w:pPr>
      <w:r>
        <w:separator/>
      </w:r>
    </w:p>
  </w:endnote>
  <w:endnote w:type="continuationSeparator" w:id="0">
    <w:p w14:paraId="22F53AC2" w14:textId="77777777" w:rsidR="00255E0C" w:rsidRDefault="00255E0C" w:rsidP="00B3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44012314"/>
      <w:docPartObj>
        <w:docPartGallery w:val="Page Numbers (Bottom of Page)"/>
        <w:docPartUnique/>
      </w:docPartObj>
    </w:sdtPr>
    <w:sdtEndPr>
      <w:rPr>
        <w:noProof/>
      </w:rPr>
    </w:sdtEndPr>
    <w:sdtContent>
      <w:p w14:paraId="391DF972" w14:textId="77777777" w:rsidR="00A2024B" w:rsidRPr="00A2024B" w:rsidRDefault="00A2024B">
        <w:pPr>
          <w:pStyle w:val="Footer"/>
          <w:jc w:val="right"/>
          <w:rPr>
            <w:rFonts w:ascii="Arial" w:hAnsi="Arial" w:cs="Arial"/>
          </w:rPr>
        </w:pPr>
        <w:r w:rsidRPr="00A2024B">
          <w:rPr>
            <w:rFonts w:ascii="Arial" w:hAnsi="Arial" w:cs="Arial"/>
          </w:rPr>
          <w:t xml:space="preserve"> </w:t>
        </w:r>
        <w:r w:rsidRPr="00A2024B">
          <w:rPr>
            <w:rFonts w:ascii="Arial" w:hAnsi="Arial" w:cs="Arial"/>
          </w:rPr>
          <w:fldChar w:fldCharType="begin"/>
        </w:r>
        <w:r w:rsidRPr="00A2024B">
          <w:rPr>
            <w:rFonts w:ascii="Arial" w:hAnsi="Arial" w:cs="Arial"/>
          </w:rPr>
          <w:instrText xml:space="preserve"> PAGE   \* MERGEFORMAT </w:instrText>
        </w:r>
        <w:r w:rsidRPr="00A2024B">
          <w:rPr>
            <w:rFonts w:ascii="Arial" w:hAnsi="Arial" w:cs="Arial"/>
          </w:rPr>
          <w:fldChar w:fldCharType="separate"/>
        </w:r>
        <w:r w:rsidR="00477E0D">
          <w:rPr>
            <w:rFonts w:ascii="Arial" w:hAnsi="Arial" w:cs="Arial"/>
            <w:noProof/>
          </w:rPr>
          <w:t>2</w:t>
        </w:r>
        <w:r w:rsidRPr="00A2024B">
          <w:rPr>
            <w:rFonts w:ascii="Arial" w:hAnsi="Arial" w:cs="Arial"/>
            <w:noProof/>
          </w:rPr>
          <w:fldChar w:fldCharType="end"/>
        </w:r>
      </w:p>
    </w:sdtContent>
  </w:sdt>
  <w:p w14:paraId="4DF76E71" w14:textId="77777777" w:rsidR="00A2024B" w:rsidRDefault="00A2024B" w:rsidP="00E10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CDE3D" w14:textId="77777777" w:rsidR="00255E0C" w:rsidRDefault="00255E0C" w:rsidP="00B313F9">
      <w:pPr>
        <w:spacing w:after="0" w:line="240" w:lineRule="auto"/>
      </w:pPr>
      <w:r>
        <w:separator/>
      </w:r>
    </w:p>
  </w:footnote>
  <w:footnote w:type="continuationSeparator" w:id="0">
    <w:p w14:paraId="3E19DAC1" w14:textId="77777777" w:rsidR="00255E0C" w:rsidRDefault="00255E0C" w:rsidP="00B31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B1F6" w14:textId="77777777" w:rsidR="00494304" w:rsidRDefault="00494304" w:rsidP="000D03BC">
    <w:pPr>
      <w:spacing w:after="0" w:line="240" w:lineRule="auto"/>
      <w:ind w:hanging="720"/>
      <w:rPr>
        <w:rFonts w:ascii="Arial" w:hAnsi="Arial" w:cs="Arial"/>
        <w:b/>
        <w:sz w:val="32"/>
        <w:szCs w:val="32"/>
      </w:rPr>
    </w:pPr>
  </w:p>
  <w:p w14:paraId="415B0482" w14:textId="79E919CA" w:rsidR="00BC7A24" w:rsidRDefault="006757D0" w:rsidP="00BC7A24">
    <w:pPr>
      <w:pStyle w:val="Header"/>
      <w:rPr>
        <w:rFonts w:ascii="Arial" w:hAnsi="Arial" w:cs="Arial"/>
      </w:rPr>
    </w:pPr>
    <w:r>
      <w:rPr>
        <w:noProof/>
      </w:rPr>
      <w:drawing>
        <wp:inline distT="0" distB="0" distL="0" distR="0" wp14:anchorId="141981BB" wp14:editId="31929E81">
          <wp:extent cx="1237590" cy="928688"/>
          <wp:effectExtent l="0" t="0" r="1270" b="508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6917" cy="935687"/>
                  </a:xfrm>
                  <a:prstGeom prst="rect">
                    <a:avLst/>
                  </a:prstGeom>
                </pic:spPr>
              </pic:pic>
            </a:graphicData>
          </a:graphic>
        </wp:inline>
      </w:drawing>
    </w:r>
  </w:p>
  <w:p w14:paraId="5BC8B668" w14:textId="77777777" w:rsidR="00477E0D" w:rsidRPr="00A2024B" w:rsidRDefault="00477E0D" w:rsidP="00BC7A24">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B1D"/>
    <w:multiLevelType w:val="multilevel"/>
    <w:tmpl w:val="EFF4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001BEF"/>
    <w:multiLevelType w:val="hybridMultilevel"/>
    <w:tmpl w:val="BEE2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407679"/>
    <w:multiLevelType w:val="hybridMultilevel"/>
    <w:tmpl w:val="AA94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E50DD"/>
    <w:multiLevelType w:val="hybridMultilevel"/>
    <w:tmpl w:val="B12C5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F61C9A"/>
    <w:multiLevelType w:val="multilevel"/>
    <w:tmpl w:val="E1B09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F95"/>
    <w:rsid w:val="0009324F"/>
    <w:rsid w:val="00093AE1"/>
    <w:rsid w:val="000A0F97"/>
    <w:rsid w:val="000D03BC"/>
    <w:rsid w:val="000F5F82"/>
    <w:rsid w:val="00100C98"/>
    <w:rsid w:val="0017686A"/>
    <w:rsid w:val="001970D0"/>
    <w:rsid w:val="001B0272"/>
    <w:rsid w:val="001C49A2"/>
    <w:rsid w:val="001D5E86"/>
    <w:rsid w:val="001E364A"/>
    <w:rsid w:val="00225E25"/>
    <w:rsid w:val="00255E0C"/>
    <w:rsid w:val="00281543"/>
    <w:rsid w:val="002F3535"/>
    <w:rsid w:val="00305328"/>
    <w:rsid w:val="00311FF4"/>
    <w:rsid w:val="00316FD9"/>
    <w:rsid w:val="003C144E"/>
    <w:rsid w:val="0040569E"/>
    <w:rsid w:val="0042402A"/>
    <w:rsid w:val="00443460"/>
    <w:rsid w:val="004461DD"/>
    <w:rsid w:val="00475EC3"/>
    <w:rsid w:val="00477E0D"/>
    <w:rsid w:val="00494304"/>
    <w:rsid w:val="00496825"/>
    <w:rsid w:val="005509D3"/>
    <w:rsid w:val="005615BB"/>
    <w:rsid w:val="005652AB"/>
    <w:rsid w:val="00590AA6"/>
    <w:rsid w:val="005A4F11"/>
    <w:rsid w:val="005D218A"/>
    <w:rsid w:val="005F1598"/>
    <w:rsid w:val="00602192"/>
    <w:rsid w:val="00614081"/>
    <w:rsid w:val="0063571A"/>
    <w:rsid w:val="006473A5"/>
    <w:rsid w:val="006757D0"/>
    <w:rsid w:val="00677C76"/>
    <w:rsid w:val="006C4533"/>
    <w:rsid w:val="00711605"/>
    <w:rsid w:val="00721653"/>
    <w:rsid w:val="007225DA"/>
    <w:rsid w:val="0075795E"/>
    <w:rsid w:val="00767206"/>
    <w:rsid w:val="007C25BB"/>
    <w:rsid w:val="007C3D6A"/>
    <w:rsid w:val="00822433"/>
    <w:rsid w:val="00827DE7"/>
    <w:rsid w:val="00832B93"/>
    <w:rsid w:val="00840F3B"/>
    <w:rsid w:val="00843747"/>
    <w:rsid w:val="0085142D"/>
    <w:rsid w:val="00870E2F"/>
    <w:rsid w:val="00894BC6"/>
    <w:rsid w:val="00902B7F"/>
    <w:rsid w:val="0097258E"/>
    <w:rsid w:val="0098401E"/>
    <w:rsid w:val="00987549"/>
    <w:rsid w:val="009E3AB6"/>
    <w:rsid w:val="009E6F90"/>
    <w:rsid w:val="009E775B"/>
    <w:rsid w:val="009F0983"/>
    <w:rsid w:val="00A1351C"/>
    <w:rsid w:val="00A2024B"/>
    <w:rsid w:val="00A35DE9"/>
    <w:rsid w:val="00A5613C"/>
    <w:rsid w:val="00A87BA5"/>
    <w:rsid w:val="00AA2D32"/>
    <w:rsid w:val="00AA3E33"/>
    <w:rsid w:val="00AA6DF2"/>
    <w:rsid w:val="00AB1F95"/>
    <w:rsid w:val="00AB2404"/>
    <w:rsid w:val="00AB2764"/>
    <w:rsid w:val="00AD5A42"/>
    <w:rsid w:val="00AE484D"/>
    <w:rsid w:val="00B05D4D"/>
    <w:rsid w:val="00B313F9"/>
    <w:rsid w:val="00B47C67"/>
    <w:rsid w:val="00B75982"/>
    <w:rsid w:val="00B8025A"/>
    <w:rsid w:val="00B95AD2"/>
    <w:rsid w:val="00B960FA"/>
    <w:rsid w:val="00BC236C"/>
    <w:rsid w:val="00BC68B4"/>
    <w:rsid w:val="00BC7A24"/>
    <w:rsid w:val="00BE36F2"/>
    <w:rsid w:val="00C255A9"/>
    <w:rsid w:val="00C54E66"/>
    <w:rsid w:val="00C86DEC"/>
    <w:rsid w:val="00CB5313"/>
    <w:rsid w:val="00CE0538"/>
    <w:rsid w:val="00D11A5D"/>
    <w:rsid w:val="00D42468"/>
    <w:rsid w:val="00D656EC"/>
    <w:rsid w:val="00D6784B"/>
    <w:rsid w:val="00D922A6"/>
    <w:rsid w:val="00D943E7"/>
    <w:rsid w:val="00DD7C36"/>
    <w:rsid w:val="00E108E0"/>
    <w:rsid w:val="00E12BB1"/>
    <w:rsid w:val="00E41C96"/>
    <w:rsid w:val="00F403D3"/>
    <w:rsid w:val="00FB7645"/>
    <w:rsid w:val="00FD2DF7"/>
    <w:rsid w:val="00FF3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DE654"/>
  <w15:chartTrackingRefBased/>
  <w15:docId w15:val="{531C46B5-0EA1-4A09-8065-E0DAADA2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3D3"/>
    <w:rPr>
      <w:color w:val="0563C1" w:themeColor="hyperlink"/>
      <w:u w:val="single"/>
    </w:rPr>
  </w:style>
  <w:style w:type="paragraph" w:styleId="ListParagraph">
    <w:name w:val="List Paragraph"/>
    <w:basedOn w:val="Normal"/>
    <w:uiPriority w:val="34"/>
    <w:qFormat/>
    <w:rsid w:val="00614081"/>
    <w:pPr>
      <w:ind w:left="720"/>
      <w:contextualSpacing/>
    </w:pPr>
  </w:style>
  <w:style w:type="paragraph" w:styleId="Header">
    <w:name w:val="header"/>
    <w:basedOn w:val="Normal"/>
    <w:link w:val="HeaderChar"/>
    <w:uiPriority w:val="99"/>
    <w:unhideWhenUsed/>
    <w:rsid w:val="00B31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3F9"/>
  </w:style>
  <w:style w:type="paragraph" w:styleId="Footer">
    <w:name w:val="footer"/>
    <w:basedOn w:val="Normal"/>
    <w:link w:val="FooterChar"/>
    <w:uiPriority w:val="99"/>
    <w:unhideWhenUsed/>
    <w:rsid w:val="00B31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3F9"/>
  </w:style>
  <w:style w:type="paragraph" w:styleId="NormalWeb">
    <w:name w:val="Normal (Web)"/>
    <w:basedOn w:val="Normal"/>
    <w:uiPriority w:val="99"/>
    <w:semiHidden/>
    <w:unhideWhenUsed/>
    <w:rsid w:val="00590A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90AA6"/>
  </w:style>
  <w:style w:type="character" w:styleId="FollowedHyperlink">
    <w:name w:val="FollowedHyperlink"/>
    <w:basedOn w:val="DefaultParagraphFont"/>
    <w:uiPriority w:val="99"/>
    <w:semiHidden/>
    <w:unhideWhenUsed/>
    <w:rsid w:val="004056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8517">
      <w:bodyDiv w:val="1"/>
      <w:marLeft w:val="0"/>
      <w:marRight w:val="0"/>
      <w:marTop w:val="0"/>
      <w:marBottom w:val="0"/>
      <w:divBdr>
        <w:top w:val="none" w:sz="0" w:space="0" w:color="auto"/>
        <w:left w:val="none" w:sz="0" w:space="0" w:color="auto"/>
        <w:bottom w:val="none" w:sz="0" w:space="0" w:color="auto"/>
        <w:right w:val="none" w:sz="0" w:space="0" w:color="auto"/>
      </w:divBdr>
    </w:div>
    <w:div w:id="1189098139">
      <w:bodyDiv w:val="1"/>
      <w:marLeft w:val="0"/>
      <w:marRight w:val="0"/>
      <w:marTop w:val="0"/>
      <w:marBottom w:val="0"/>
      <w:divBdr>
        <w:top w:val="none" w:sz="0" w:space="0" w:color="auto"/>
        <w:left w:val="none" w:sz="0" w:space="0" w:color="auto"/>
        <w:bottom w:val="none" w:sz="0" w:space="0" w:color="auto"/>
        <w:right w:val="none" w:sz="0" w:space="0" w:color="auto"/>
      </w:divBdr>
    </w:div>
    <w:div w:id="1516646761">
      <w:bodyDiv w:val="1"/>
      <w:marLeft w:val="0"/>
      <w:marRight w:val="0"/>
      <w:marTop w:val="0"/>
      <w:marBottom w:val="0"/>
      <w:divBdr>
        <w:top w:val="none" w:sz="0" w:space="0" w:color="auto"/>
        <w:left w:val="none" w:sz="0" w:space="0" w:color="auto"/>
        <w:bottom w:val="none" w:sz="0" w:space="0" w:color="auto"/>
        <w:right w:val="none" w:sz="0" w:space="0" w:color="auto"/>
      </w:divBdr>
    </w:div>
    <w:div w:id="1575966847">
      <w:bodyDiv w:val="1"/>
      <w:marLeft w:val="0"/>
      <w:marRight w:val="0"/>
      <w:marTop w:val="0"/>
      <w:marBottom w:val="0"/>
      <w:divBdr>
        <w:top w:val="none" w:sz="0" w:space="0" w:color="auto"/>
        <w:left w:val="none" w:sz="0" w:space="0" w:color="auto"/>
        <w:bottom w:val="none" w:sz="0" w:space="0" w:color="auto"/>
        <w:right w:val="none" w:sz="0" w:space="0" w:color="auto"/>
      </w:divBdr>
    </w:div>
    <w:div w:id="186929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ferenceabstracts.com/uploads/documents/11667/2021FieldSessionPlanningQuestion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ed_x0020_File xmlns="859a2640-beb4-46e1-887a-a550606ea35f" xsi:nil="true"/>
    <lm xmlns="859a2640-beb4-46e1-887a-a550606ea35f">
      <UserInfo>
        <DisplayName/>
        <AccountId xsi:nil="true"/>
        <AccountType/>
      </UserInfo>
    </l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DE57D61FAC04428CCBAB34FB10DE66" ma:contentTypeVersion="17" ma:contentTypeDescription="Create a new document." ma:contentTypeScope="" ma:versionID="af03cba083f27ac7f239f5e4e79ac068">
  <xsd:schema xmlns:xsd="http://www.w3.org/2001/XMLSchema" xmlns:xs="http://www.w3.org/2001/XMLSchema" xmlns:p="http://schemas.microsoft.com/office/2006/metadata/properties" xmlns:ns2="859a2640-beb4-46e1-887a-a550606ea35f" xmlns:ns3="25bd7d57-9c00-4b3f-905c-dc427070bd38" targetNamespace="http://schemas.microsoft.com/office/2006/metadata/properties" ma:root="true" ma:fieldsID="e53b146bedfec0264c9a90dbe61554c4" ns2:_="" ns3:_="">
    <xsd:import namespace="859a2640-beb4-46e1-887a-a550606ea35f"/>
    <xsd:import namespace="25bd7d57-9c00-4b3f-905c-dc427070bd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m" minOccurs="0"/>
                <xsd:element ref="ns2:Linked_x0020_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a2640-beb4-46e1-887a-a550606ea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m" ma:index="21" nillable="true" ma:displayName="lm" ma:format="Dropdown" ma:list="UserInfo" ma:SharePointGroup="0" ma:internalName="lm">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ed_x0020_File" ma:index="22" nillable="true" ma:displayName="Linked File" ma:list="{859a2640-beb4-46e1-887a-a550606ea35f}" ma:internalName="Linked_x0020_Fil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5bd7d57-9c00-4b3f-905c-dc427070bd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84758-267C-4749-9ED3-89560FAF32D3}">
  <ds:schemaRefs>
    <ds:schemaRef ds:uri="http://schemas.microsoft.com/office/2006/metadata/properties"/>
    <ds:schemaRef ds:uri="http://schemas.microsoft.com/office/infopath/2007/PartnerControls"/>
    <ds:schemaRef ds:uri="859a2640-beb4-46e1-887a-a550606ea35f"/>
  </ds:schemaRefs>
</ds:datastoreItem>
</file>

<file path=customXml/itemProps2.xml><?xml version="1.0" encoding="utf-8"?>
<ds:datastoreItem xmlns:ds="http://schemas.openxmlformats.org/officeDocument/2006/customXml" ds:itemID="{8B3C926C-E3C8-468B-8506-989EDEEAD8DF}">
  <ds:schemaRefs>
    <ds:schemaRef ds:uri="http://schemas.microsoft.com/sharepoint/v3/contenttype/forms"/>
  </ds:schemaRefs>
</ds:datastoreItem>
</file>

<file path=customXml/itemProps3.xml><?xml version="1.0" encoding="utf-8"?>
<ds:datastoreItem xmlns:ds="http://schemas.openxmlformats.org/officeDocument/2006/customXml" ds:itemID="{BA176137-981C-4866-89E7-CD347B924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a2640-beb4-46e1-887a-a550606ea35f"/>
    <ds:schemaRef ds:uri="25bd7d57-9c00-4b3f-905c-dc427070b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4EFD2-BBFB-4EFB-BBE4-E910B10C9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WHITNEY</dc:creator>
  <cp:keywords/>
  <dc:description/>
  <cp:lastModifiedBy>MITCHELL, WHITNEY</cp:lastModifiedBy>
  <cp:revision>10</cp:revision>
  <dcterms:created xsi:type="dcterms:W3CDTF">2022-01-03T16:26:00Z</dcterms:created>
  <dcterms:modified xsi:type="dcterms:W3CDTF">2022-01-03T17:56:00Z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0x0101007ADE57D61FAC04428CCBAB34FB10DE66</vt:lpwstr>
  </property>
  <property fmtid="{D5CDD505-2E9C-101B-9397-08002B2CF9AE}" pid="3" name="Order">
    <vt:r8>201600</vt:r8>
  </property>
</Properties>
</file>