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D0B9" w14:textId="77777777" w:rsidR="00850B3E" w:rsidRPr="00671625" w:rsidRDefault="00850B3E" w:rsidP="00850B3E">
      <w:pPr>
        <w:jc w:val="center"/>
        <w:rPr>
          <w:rFonts w:ascii="Arial" w:hAnsi="Arial" w:cs="Arial"/>
          <w:b/>
          <w:sz w:val="20"/>
          <w:szCs w:val="20"/>
        </w:rPr>
      </w:pPr>
      <w:r w:rsidRPr="00671625">
        <w:rPr>
          <w:rFonts w:ascii="Arial" w:hAnsi="Arial" w:cs="Arial"/>
          <w:b/>
          <w:sz w:val="20"/>
          <w:szCs w:val="20"/>
        </w:rPr>
        <w:t>Letter of Agreement for Commercial Support</w:t>
      </w:r>
    </w:p>
    <w:p w14:paraId="6CB32B70" w14:textId="77777777" w:rsidR="00850B3E" w:rsidRPr="00671625" w:rsidRDefault="00850B3E" w:rsidP="00850B3E">
      <w:pPr>
        <w:jc w:val="center"/>
        <w:rPr>
          <w:rFonts w:ascii="Arial" w:hAnsi="Arial" w:cs="Arial"/>
          <w:sz w:val="20"/>
          <w:szCs w:val="20"/>
        </w:rPr>
      </w:pPr>
      <w:r w:rsidRPr="00671625">
        <w:rPr>
          <w:rFonts w:ascii="Arial" w:hAnsi="Arial" w:cs="Arial"/>
          <w:sz w:val="20"/>
          <w:szCs w:val="20"/>
        </w:rPr>
        <w:t>Regarding Terms, Conditions, and Purposes</w:t>
      </w:r>
    </w:p>
    <w:p w14:paraId="3096468C" w14:textId="77777777" w:rsidR="00850B3E" w:rsidRPr="00671625" w:rsidRDefault="00850B3E" w:rsidP="00850B3E">
      <w:pPr>
        <w:rPr>
          <w:rFonts w:ascii="Arial" w:hAnsi="Arial" w:cs="Arial"/>
          <w:sz w:val="20"/>
          <w:szCs w:val="20"/>
        </w:rPr>
      </w:pPr>
    </w:p>
    <w:p w14:paraId="101D4134" w14:textId="77777777" w:rsidR="00850B3E" w:rsidRPr="00671625" w:rsidRDefault="00850B3E" w:rsidP="00850B3E">
      <w:pPr>
        <w:rPr>
          <w:rFonts w:ascii="Arial" w:hAnsi="Arial" w:cs="Arial"/>
          <w:sz w:val="20"/>
          <w:szCs w:val="20"/>
        </w:rPr>
      </w:pPr>
    </w:p>
    <w:bookmarkStart w:id="0" w:name="Text3"/>
    <w:p w14:paraId="4D5B2149" w14:textId="1BEEEBB4" w:rsidR="00850B3E" w:rsidRPr="00671625" w:rsidRDefault="00850B3E" w:rsidP="00850B3E">
      <w:pPr>
        <w:pStyle w:val="NoSpacing"/>
        <w:rPr>
          <w:rFonts w:cs="Arial"/>
          <w:sz w:val="20"/>
          <w:szCs w:val="20"/>
        </w:rPr>
      </w:pPr>
      <w:r w:rsidRPr="00135E45">
        <w:rPr>
          <w:rFonts w:cs="Arial"/>
          <w:sz w:val="20"/>
          <w:szCs w:val="20"/>
          <w:highlight w:val="yellow"/>
        </w:rPr>
        <w:fldChar w:fldCharType="begin">
          <w:ffData>
            <w:name w:val="Text3"/>
            <w:enabled/>
            <w:calcOnExit w:val="0"/>
            <w:textInput>
              <w:default w:val="Insert Company Name"/>
            </w:textInput>
          </w:ffData>
        </w:fldChar>
      </w:r>
      <w:r w:rsidRPr="00135E45">
        <w:rPr>
          <w:rFonts w:cs="Arial"/>
          <w:sz w:val="20"/>
          <w:szCs w:val="20"/>
          <w:highlight w:val="yellow"/>
        </w:rPr>
        <w:instrText xml:space="preserve"> FORMTEXT </w:instrText>
      </w:r>
      <w:r w:rsidRPr="00135E45">
        <w:rPr>
          <w:rFonts w:cs="Arial"/>
          <w:sz w:val="20"/>
          <w:szCs w:val="20"/>
          <w:highlight w:val="yellow"/>
        </w:rPr>
      </w:r>
      <w:r w:rsidRPr="00135E45">
        <w:rPr>
          <w:rFonts w:cs="Arial"/>
          <w:sz w:val="20"/>
          <w:szCs w:val="20"/>
          <w:highlight w:val="yellow"/>
        </w:rPr>
        <w:fldChar w:fldCharType="separate"/>
      </w:r>
      <w:r w:rsidRPr="00135E45">
        <w:rPr>
          <w:rFonts w:cs="Arial"/>
          <w:noProof/>
          <w:sz w:val="20"/>
          <w:szCs w:val="20"/>
          <w:highlight w:val="yellow"/>
        </w:rPr>
        <w:t>Insert Company Name</w:t>
      </w:r>
      <w:r w:rsidRPr="00135E45">
        <w:rPr>
          <w:rFonts w:cs="Arial"/>
          <w:sz w:val="20"/>
          <w:szCs w:val="20"/>
          <w:highlight w:val="yellow"/>
        </w:rPr>
        <w:fldChar w:fldCharType="end"/>
      </w:r>
      <w:bookmarkEnd w:id="0"/>
      <w:r w:rsidR="005D210F">
        <w:rPr>
          <w:rFonts w:cs="Arial"/>
          <w:sz w:val="20"/>
          <w:szCs w:val="20"/>
        </w:rPr>
        <w:t xml:space="preserve"> </w:t>
      </w:r>
      <w:r w:rsidRPr="005D210F">
        <w:rPr>
          <w:rFonts w:cs="Arial"/>
          <w:sz w:val="20"/>
          <w:szCs w:val="20"/>
        </w:rPr>
        <w:t>(</w:t>
      </w:r>
      <w:bookmarkStart w:id="1" w:name="_Int_te8P6PST"/>
      <w:r w:rsidRPr="00671625">
        <w:rPr>
          <w:rFonts w:cs="Arial"/>
          <w:sz w:val="20"/>
          <w:szCs w:val="20"/>
        </w:rPr>
        <w:t>hereinafter</w:t>
      </w:r>
      <w:bookmarkEnd w:id="1"/>
      <w:r w:rsidRPr="00671625">
        <w:rPr>
          <w:rFonts w:cs="Arial"/>
          <w:sz w:val="20"/>
          <w:szCs w:val="20"/>
        </w:rPr>
        <w:t xml:space="preserve"> referred to as Commercial Interest) wishes to provide support to the American Society of Anesthesiologists (hereinafter referred to as CME Provider) and </w:t>
      </w:r>
      <w:r w:rsidR="00CF7CCC">
        <w:rPr>
          <w:rFonts w:cs="Arial"/>
          <w:sz w:val="20"/>
          <w:szCs w:val="20"/>
        </w:rPr>
        <w:t>Society for Neuroscience in Anesthesiology and Critical Care (SNACC)</w:t>
      </w:r>
      <w:r w:rsidRPr="00671625">
        <w:rPr>
          <w:rFonts w:cs="Arial"/>
          <w:sz w:val="20"/>
          <w:szCs w:val="20"/>
        </w:rPr>
        <w:t xml:space="preserve"> (</w:t>
      </w:r>
      <w:bookmarkStart w:id="2" w:name="_Int_sJqbAX8t"/>
      <w:r w:rsidRPr="00671625">
        <w:rPr>
          <w:rFonts w:cs="Arial"/>
          <w:sz w:val="20"/>
          <w:szCs w:val="20"/>
        </w:rPr>
        <w:t>hereinafter</w:t>
      </w:r>
      <w:bookmarkEnd w:id="2"/>
      <w:r w:rsidRPr="00671625">
        <w:rPr>
          <w:rFonts w:cs="Arial"/>
          <w:sz w:val="20"/>
          <w:szCs w:val="20"/>
        </w:rPr>
        <w:t xml:space="preserve"> referred to as Joint </w:t>
      </w:r>
      <w:r>
        <w:rPr>
          <w:rFonts w:cs="Arial"/>
          <w:sz w:val="20"/>
          <w:szCs w:val="20"/>
        </w:rPr>
        <w:t>Provider</w:t>
      </w:r>
      <w:r w:rsidRPr="00671625">
        <w:rPr>
          <w:rFonts w:cs="Arial"/>
          <w:sz w:val="20"/>
          <w:szCs w:val="20"/>
        </w:rPr>
        <w:t xml:space="preserve">) for the continuing medical education activity entitled:  </w:t>
      </w:r>
    </w:p>
    <w:p w14:paraId="3C18CC9B" w14:textId="1742E8B9" w:rsidR="00850B3E" w:rsidRPr="00671625" w:rsidRDefault="00CF7CCC" w:rsidP="00850B3E">
      <w:pPr>
        <w:pStyle w:val="NoSpacing"/>
        <w:rPr>
          <w:rFonts w:cs="Arial"/>
          <w:sz w:val="20"/>
          <w:szCs w:val="20"/>
        </w:rPr>
      </w:pPr>
      <w:r>
        <w:rPr>
          <w:rFonts w:cs="Arial"/>
          <w:sz w:val="20"/>
          <w:szCs w:val="20"/>
        </w:rPr>
        <w:t xml:space="preserve">SNACC 2022 Annual Meeting </w:t>
      </w:r>
      <w:r w:rsidR="00850B3E" w:rsidRPr="00671625">
        <w:rPr>
          <w:rFonts w:cs="Arial"/>
          <w:sz w:val="20"/>
          <w:szCs w:val="20"/>
        </w:rPr>
        <w:t>(</w:t>
      </w:r>
      <w:bookmarkStart w:id="3" w:name="_Int_13hEAC2w"/>
      <w:r w:rsidR="00850B3E" w:rsidRPr="00671625">
        <w:rPr>
          <w:rFonts w:cs="Arial"/>
          <w:sz w:val="20"/>
          <w:szCs w:val="20"/>
        </w:rPr>
        <w:t>hereinafter</w:t>
      </w:r>
      <w:bookmarkEnd w:id="3"/>
      <w:r w:rsidR="00850B3E" w:rsidRPr="00671625">
        <w:rPr>
          <w:rFonts w:cs="Arial"/>
          <w:sz w:val="20"/>
          <w:szCs w:val="20"/>
        </w:rPr>
        <w:t xml:space="preserve"> referred to as the CME educational activity).</w:t>
      </w:r>
    </w:p>
    <w:p w14:paraId="1E6E1D0B" w14:textId="77777777" w:rsidR="00850B3E" w:rsidRPr="00671625" w:rsidRDefault="00850B3E" w:rsidP="00850B3E">
      <w:pPr>
        <w:pStyle w:val="NoSpacing"/>
        <w:rPr>
          <w:rFonts w:cs="Arial"/>
          <w:b/>
          <w:sz w:val="20"/>
          <w:szCs w:val="20"/>
        </w:rPr>
      </w:pPr>
    </w:p>
    <w:p w14:paraId="015CF475" w14:textId="77777777" w:rsidR="00850B3E" w:rsidRPr="00671625" w:rsidRDefault="00850B3E" w:rsidP="00850B3E">
      <w:pPr>
        <w:pStyle w:val="NoSpacing"/>
        <w:rPr>
          <w:rFonts w:cs="Arial"/>
          <w:sz w:val="20"/>
          <w:szCs w:val="20"/>
        </w:rPr>
      </w:pPr>
      <w:r w:rsidRPr="737F63A2">
        <w:rPr>
          <w:rFonts w:cs="Arial"/>
          <w:sz w:val="20"/>
          <w:szCs w:val="20"/>
        </w:rPr>
        <w:t xml:space="preserve">In consideration of the mutual promises and covenants contained herein, and for other good and valuable </w:t>
      </w:r>
      <w:bookmarkStart w:id="4" w:name="_Int_BqO0fk2W"/>
      <w:r w:rsidRPr="737F63A2">
        <w:rPr>
          <w:rFonts w:cs="Arial"/>
          <w:sz w:val="20"/>
          <w:szCs w:val="20"/>
        </w:rPr>
        <w:t>consideration</w:t>
      </w:r>
      <w:bookmarkEnd w:id="4"/>
      <w:r w:rsidRPr="737F63A2">
        <w:rPr>
          <w:rFonts w:cs="Arial"/>
          <w:sz w:val="20"/>
          <w:szCs w:val="20"/>
        </w:rPr>
        <w:t xml:space="preserve">, the receipt and sufficiency of which hereby acknowledged, the </w:t>
      </w:r>
      <w:bookmarkStart w:id="5" w:name="_Int_hAMRGlP6"/>
      <w:r w:rsidRPr="737F63A2">
        <w:rPr>
          <w:rFonts w:cs="Arial"/>
          <w:sz w:val="20"/>
          <w:szCs w:val="20"/>
        </w:rPr>
        <w:t>parties,</w:t>
      </w:r>
      <w:bookmarkEnd w:id="5"/>
      <w:r w:rsidRPr="737F63A2">
        <w:rPr>
          <w:rFonts w:cs="Arial"/>
          <w:sz w:val="20"/>
          <w:szCs w:val="20"/>
        </w:rPr>
        <w:t xml:space="preserve"> intending to be legally bound, hereby agree to the following.</w:t>
      </w:r>
    </w:p>
    <w:p w14:paraId="661AEE97" w14:textId="77777777" w:rsidR="00850B3E" w:rsidRPr="00671625" w:rsidRDefault="00850B3E" w:rsidP="00850B3E">
      <w:pPr>
        <w:rPr>
          <w:rFonts w:ascii="Arial" w:hAnsi="Arial" w:cs="Arial"/>
          <w:sz w:val="20"/>
          <w:szCs w:val="20"/>
        </w:rPr>
      </w:pPr>
    </w:p>
    <w:p w14:paraId="323FF8A4" w14:textId="77777777" w:rsidR="00850B3E" w:rsidRPr="00671625" w:rsidRDefault="00850B3E" w:rsidP="00850B3E">
      <w:pPr>
        <w:rPr>
          <w:rFonts w:ascii="Arial" w:hAnsi="Arial" w:cs="Arial"/>
          <w:sz w:val="20"/>
          <w:szCs w:val="20"/>
        </w:rPr>
      </w:pPr>
      <w:r w:rsidRPr="00671625">
        <w:rPr>
          <w:rFonts w:ascii="Arial" w:hAnsi="Arial" w:cs="Arial"/>
          <w:sz w:val="20"/>
          <w:szCs w:val="20"/>
        </w:rPr>
        <w:t>Commercial Interest agrees to provide support for the aforementioned CME Provider</w:t>
      </w:r>
      <w:r>
        <w:rPr>
          <w:rFonts w:ascii="Arial" w:hAnsi="Arial" w:cs="Arial"/>
          <w:sz w:val="20"/>
          <w:szCs w:val="20"/>
        </w:rPr>
        <w:t xml:space="preserve"> and </w:t>
      </w:r>
      <w:r w:rsidRPr="00671625">
        <w:rPr>
          <w:rFonts w:ascii="Arial" w:hAnsi="Arial" w:cs="Arial"/>
          <w:sz w:val="20"/>
          <w:szCs w:val="20"/>
        </w:rPr>
        <w:t xml:space="preserve">Joint </w:t>
      </w:r>
      <w:r>
        <w:rPr>
          <w:rFonts w:ascii="Arial" w:hAnsi="Arial" w:cs="Arial"/>
          <w:sz w:val="20"/>
          <w:szCs w:val="20"/>
        </w:rPr>
        <w:t>Providers’</w:t>
      </w:r>
      <w:r w:rsidRPr="00671625">
        <w:rPr>
          <w:rFonts w:ascii="Arial" w:hAnsi="Arial" w:cs="Arial"/>
          <w:sz w:val="20"/>
          <w:szCs w:val="20"/>
        </w:rPr>
        <w:t xml:space="preserve"> </w:t>
      </w:r>
      <w:r>
        <w:rPr>
          <w:rFonts w:ascii="Arial" w:hAnsi="Arial" w:cs="Arial"/>
          <w:sz w:val="20"/>
          <w:szCs w:val="20"/>
        </w:rPr>
        <w:t>CME educational</w:t>
      </w:r>
      <w:r w:rsidRPr="00671625">
        <w:rPr>
          <w:rFonts w:ascii="Arial" w:hAnsi="Arial" w:cs="Arial"/>
          <w:sz w:val="20"/>
          <w:szCs w:val="20"/>
        </w:rPr>
        <w:t xml:space="preserve"> activity by means of:</w:t>
      </w:r>
    </w:p>
    <w:p w14:paraId="5B326C17" w14:textId="77777777" w:rsidR="00850B3E" w:rsidRPr="00671625" w:rsidRDefault="00850B3E" w:rsidP="00850B3E">
      <w:pPr>
        <w:rPr>
          <w:rFonts w:ascii="Arial" w:hAnsi="Arial" w:cs="Arial"/>
          <w:sz w:val="20"/>
          <w:szCs w:val="20"/>
        </w:rPr>
      </w:pPr>
    </w:p>
    <w:p w14:paraId="38699742" w14:textId="77777777" w:rsidR="00850B3E" w:rsidRPr="00671625" w:rsidRDefault="00850B3E" w:rsidP="00850B3E">
      <w:pPr>
        <w:tabs>
          <w:tab w:val="left" w:pos="720"/>
          <w:tab w:val="left" w:pos="1440"/>
          <w:tab w:val="left" w:leader="underscore" w:pos="7200"/>
          <w:tab w:val="left" w:pos="7920"/>
          <w:tab w:val="left" w:leader="underscore" w:pos="10080"/>
        </w:tabs>
        <w:spacing w:line="360" w:lineRule="auto"/>
        <w:rPr>
          <w:rFonts w:ascii="Arial" w:hAnsi="Arial" w:cs="Arial"/>
          <w:sz w:val="20"/>
          <w:szCs w:val="20"/>
          <w:u w:val="single"/>
        </w:rPr>
      </w:pPr>
      <w:r w:rsidRPr="00671625">
        <w:rPr>
          <w:rFonts w:ascii="Arial" w:hAnsi="Arial" w:cs="Arial"/>
          <w:sz w:val="20"/>
          <w:szCs w:val="20"/>
        </w:rPr>
        <w:fldChar w:fldCharType="begin">
          <w:ffData>
            <w:name w:val="Check1"/>
            <w:enabled/>
            <w:calcOnExit w:val="0"/>
            <w:checkBox>
              <w:sizeAuto/>
              <w:default w:val="0"/>
            </w:checkBox>
          </w:ffData>
        </w:fldChar>
      </w:r>
      <w:bookmarkStart w:id="6" w:name="Check1"/>
      <w:r w:rsidRPr="00671625">
        <w:rPr>
          <w:rFonts w:ascii="Arial" w:hAnsi="Arial" w:cs="Arial"/>
          <w:sz w:val="20"/>
          <w:szCs w:val="20"/>
        </w:rPr>
        <w:instrText xml:space="preserve"> FORMCHECKBOX </w:instrText>
      </w:r>
      <w:r w:rsidR="004C75BF">
        <w:rPr>
          <w:rFonts w:ascii="Arial" w:hAnsi="Arial" w:cs="Arial"/>
          <w:sz w:val="20"/>
          <w:szCs w:val="20"/>
        </w:rPr>
      </w:r>
      <w:r w:rsidR="004C75BF">
        <w:rPr>
          <w:rFonts w:ascii="Arial" w:hAnsi="Arial" w:cs="Arial"/>
          <w:sz w:val="20"/>
          <w:szCs w:val="20"/>
        </w:rPr>
        <w:fldChar w:fldCharType="separate"/>
      </w:r>
      <w:r w:rsidRPr="00671625">
        <w:rPr>
          <w:rFonts w:ascii="Arial" w:hAnsi="Arial" w:cs="Arial"/>
          <w:sz w:val="20"/>
          <w:szCs w:val="20"/>
        </w:rPr>
        <w:fldChar w:fldCharType="end"/>
      </w:r>
      <w:bookmarkEnd w:id="6"/>
      <w:r w:rsidRPr="00671625">
        <w:rPr>
          <w:rFonts w:ascii="Arial" w:hAnsi="Arial" w:cs="Arial"/>
          <w:sz w:val="20"/>
          <w:szCs w:val="20"/>
        </w:rPr>
        <w:t xml:space="preserve">Educational grant in the amount of $ </w:t>
      </w:r>
      <w:r w:rsidRPr="00671625">
        <w:rPr>
          <w:rFonts w:ascii="Arial" w:hAnsi="Arial" w:cs="Arial"/>
          <w:sz w:val="20"/>
          <w:szCs w:val="20"/>
          <w:u w:val="single"/>
        </w:rPr>
        <w:tab/>
      </w:r>
    </w:p>
    <w:p w14:paraId="45DC7DD7" w14:textId="78DB8C89" w:rsidR="00850B3E" w:rsidRPr="00671625" w:rsidRDefault="00850B3E" w:rsidP="737F63A2">
      <w:pPr>
        <w:tabs>
          <w:tab w:val="left" w:pos="720"/>
          <w:tab w:val="left" w:leader="underscore" w:pos="7200"/>
          <w:tab w:val="left" w:pos="7920"/>
          <w:tab w:val="left" w:leader="underscore" w:pos="10080"/>
        </w:tabs>
        <w:spacing w:line="360" w:lineRule="auto"/>
        <w:rPr>
          <w:rFonts w:ascii="Arial" w:hAnsi="Arial" w:cs="Arial"/>
          <w:sz w:val="20"/>
          <w:szCs w:val="20"/>
        </w:rPr>
      </w:pPr>
      <w:r w:rsidRPr="737F63A2">
        <w:rPr>
          <w:rFonts w:ascii="Arial" w:hAnsi="Arial" w:cs="Arial"/>
          <w:sz w:val="20"/>
          <w:szCs w:val="20"/>
        </w:rPr>
        <w:t xml:space="preserve">for general meeting support of (meeting expenses, honoraria, etc.) </w:t>
      </w:r>
    </w:p>
    <w:p w14:paraId="36D48A28" w14:textId="77777777" w:rsidR="00850B3E" w:rsidRPr="00671625" w:rsidRDefault="00850B3E" w:rsidP="00850B3E">
      <w:pPr>
        <w:tabs>
          <w:tab w:val="left" w:pos="720"/>
          <w:tab w:val="left" w:pos="1440"/>
          <w:tab w:val="left" w:leader="underscore" w:pos="7200"/>
          <w:tab w:val="left" w:pos="7920"/>
          <w:tab w:val="left" w:leader="underscore" w:pos="10080"/>
        </w:tabs>
        <w:spacing w:line="360" w:lineRule="auto"/>
        <w:rPr>
          <w:rFonts w:ascii="Arial" w:hAnsi="Arial" w:cs="Arial"/>
          <w:sz w:val="20"/>
          <w:szCs w:val="20"/>
        </w:rPr>
      </w:pPr>
    </w:p>
    <w:p w14:paraId="27D1B6B0" w14:textId="24BB6808" w:rsidR="00850B3E" w:rsidRPr="00671625" w:rsidRDefault="00850B3E" w:rsidP="00850B3E">
      <w:pPr>
        <w:tabs>
          <w:tab w:val="left" w:pos="720"/>
          <w:tab w:val="left" w:pos="1440"/>
          <w:tab w:val="left" w:leader="underscore" w:pos="7200"/>
          <w:tab w:val="left" w:pos="7920"/>
          <w:tab w:val="left" w:leader="underscore" w:pos="10080"/>
        </w:tabs>
        <w:spacing w:line="360" w:lineRule="auto"/>
        <w:rPr>
          <w:rFonts w:ascii="Arial" w:hAnsi="Arial" w:cs="Arial"/>
          <w:sz w:val="20"/>
          <w:szCs w:val="20"/>
        </w:rPr>
      </w:pPr>
      <w:r w:rsidRPr="00671625">
        <w:rPr>
          <w:rFonts w:ascii="Arial" w:hAnsi="Arial" w:cs="Arial"/>
          <w:sz w:val="20"/>
          <w:szCs w:val="20"/>
        </w:rPr>
        <w:fldChar w:fldCharType="begin">
          <w:ffData>
            <w:name w:val="Check6"/>
            <w:enabled/>
            <w:calcOnExit w:val="0"/>
            <w:checkBox>
              <w:sizeAuto/>
              <w:default w:val="0"/>
            </w:checkBox>
          </w:ffData>
        </w:fldChar>
      </w:r>
      <w:bookmarkStart w:id="7" w:name="Check6"/>
      <w:r w:rsidRPr="00671625">
        <w:rPr>
          <w:rFonts w:ascii="Arial" w:hAnsi="Arial" w:cs="Arial"/>
          <w:sz w:val="20"/>
          <w:szCs w:val="20"/>
        </w:rPr>
        <w:instrText xml:space="preserve"> FORMCHECKBOX </w:instrText>
      </w:r>
      <w:r w:rsidR="004C75BF">
        <w:rPr>
          <w:rFonts w:ascii="Arial" w:hAnsi="Arial" w:cs="Arial"/>
          <w:sz w:val="20"/>
          <w:szCs w:val="20"/>
        </w:rPr>
      </w:r>
      <w:r w:rsidR="004C75BF">
        <w:rPr>
          <w:rFonts w:ascii="Arial" w:hAnsi="Arial" w:cs="Arial"/>
          <w:sz w:val="20"/>
          <w:szCs w:val="20"/>
        </w:rPr>
        <w:fldChar w:fldCharType="separate"/>
      </w:r>
      <w:r w:rsidRPr="00671625">
        <w:rPr>
          <w:rFonts w:ascii="Arial" w:hAnsi="Arial" w:cs="Arial"/>
          <w:sz w:val="20"/>
          <w:szCs w:val="20"/>
        </w:rPr>
        <w:fldChar w:fldCharType="end"/>
      </w:r>
      <w:bookmarkEnd w:id="7"/>
      <w:r w:rsidRPr="00671625">
        <w:rPr>
          <w:rFonts w:ascii="Arial" w:hAnsi="Arial" w:cs="Arial"/>
          <w:sz w:val="20"/>
          <w:szCs w:val="20"/>
        </w:rPr>
        <w:t>Gift-in-kind</w:t>
      </w:r>
      <w:r>
        <w:rPr>
          <w:rFonts w:ascii="Arial" w:hAnsi="Arial" w:cs="Arial"/>
          <w:sz w:val="20"/>
          <w:szCs w:val="20"/>
        </w:rPr>
        <w:t xml:space="preserve"> (e.g., equipment loan, donation of medical texts, donation of disposable supplies). Please describe type and quantity:  __________________________________________________________________________________________________________________________________________________________________________________________________</w:t>
      </w:r>
    </w:p>
    <w:p w14:paraId="2A0ED42D" w14:textId="77777777" w:rsidR="00850B3E" w:rsidRPr="00671625" w:rsidRDefault="00850B3E" w:rsidP="00850B3E">
      <w:pPr>
        <w:pStyle w:val="NoSpacing"/>
        <w:rPr>
          <w:rFonts w:cs="Arial"/>
          <w:sz w:val="20"/>
          <w:szCs w:val="20"/>
        </w:rPr>
      </w:pPr>
    </w:p>
    <w:p w14:paraId="15EE8D0E" w14:textId="77777777" w:rsidR="00850B3E" w:rsidRPr="00671625" w:rsidRDefault="00850B3E" w:rsidP="00850B3E">
      <w:pPr>
        <w:tabs>
          <w:tab w:val="left" w:pos="720"/>
          <w:tab w:val="left" w:leader="underscore" w:pos="10080"/>
        </w:tabs>
        <w:spacing w:line="360" w:lineRule="auto"/>
        <w:rPr>
          <w:rFonts w:ascii="Arial" w:hAnsi="Arial" w:cs="Arial"/>
          <w:sz w:val="20"/>
          <w:szCs w:val="20"/>
        </w:rPr>
      </w:pPr>
    </w:p>
    <w:p w14:paraId="7BA6093B" w14:textId="77777777" w:rsidR="00850B3E" w:rsidRPr="00671625" w:rsidRDefault="00850B3E" w:rsidP="00850B3E">
      <w:pPr>
        <w:jc w:val="center"/>
        <w:rPr>
          <w:rFonts w:ascii="Arial" w:hAnsi="Arial" w:cs="Arial"/>
          <w:b/>
          <w:sz w:val="20"/>
          <w:szCs w:val="20"/>
        </w:rPr>
      </w:pPr>
      <w:r w:rsidRPr="00671625">
        <w:rPr>
          <w:rFonts w:ascii="Arial" w:hAnsi="Arial" w:cs="Arial"/>
          <w:b/>
          <w:sz w:val="20"/>
          <w:szCs w:val="20"/>
        </w:rPr>
        <w:t>OTHER TERMS AND CONDITIONS</w:t>
      </w:r>
    </w:p>
    <w:p w14:paraId="2BBD10A6" w14:textId="77777777" w:rsidR="00850B3E" w:rsidRPr="00671625" w:rsidRDefault="00850B3E" w:rsidP="00850B3E">
      <w:pPr>
        <w:jc w:val="center"/>
        <w:rPr>
          <w:rFonts w:ascii="Arial" w:hAnsi="Arial" w:cs="Arial"/>
          <w:b/>
          <w:sz w:val="20"/>
          <w:szCs w:val="20"/>
        </w:rPr>
      </w:pPr>
      <w:r w:rsidRPr="00671625">
        <w:rPr>
          <w:rFonts w:ascii="Arial" w:hAnsi="Arial" w:cs="Arial"/>
          <w:noProof/>
          <w:sz w:val="20"/>
          <w:szCs w:val="20"/>
        </w:rPr>
        <mc:AlternateContent>
          <mc:Choice Requires="wps">
            <w:drawing>
              <wp:anchor distT="0" distB="0" distL="114300" distR="114300" simplePos="0" relativeHeight="251659264" behindDoc="0" locked="0" layoutInCell="1" allowOverlap="1" wp14:anchorId="2F6893C8" wp14:editId="59FA3D04">
                <wp:simplePos x="0" y="0"/>
                <wp:positionH relativeFrom="column">
                  <wp:posOffset>-156210</wp:posOffset>
                </wp:positionH>
                <wp:positionV relativeFrom="paragraph">
                  <wp:posOffset>28575</wp:posOffset>
                </wp:positionV>
                <wp:extent cx="6656070" cy="0"/>
                <wp:effectExtent l="5715" t="9525" r="571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916426">
              <v:shapetype id="_x0000_t32" coordsize="21600,21600" o:oned="t" filled="f" o:spt="32" path="m,l21600,21600e" w14:anchorId="366D4322">
                <v:path fillok="f" arrowok="t" o:connecttype="none"/>
                <o:lock v:ext="edit" shapetype="t"/>
              </v:shapetype>
              <v:shape id="AutoShape 6" style="position:absolute;margin-left:-12.3pt;margin-top:2.25pt;width:52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54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ijz4xm0zSGqlDvjG6Qn+aqfFf1ukVRlS2TDQ/DbWUNu4jOidyn+YjUU2Q9fFIMYAvhh&#10;Vqfa9B4SpoBOQZLzTRJ+cojCxyybZ/ED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"/>
            </w:pict>
          </mc:Fallback>
        </mc:AlternateContent>
      </w:r>
    </w:p>
    <w:p w14:paraId="0F347FA8" w14:textId="5BC6BBE2"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ACCME REQUIREMENTS</w:t>
      </w:r>
      <w:r w:rsidRPr="737F63A2">
        <w:rPr>
          <w:rFonts w:ascii="Arial" w:hAnsi="Arial" w:cs="Arial"/>
          <w:sz w:val="20"/>
          <w:szCs w:val="20"/>
        </w:rPr>
        <w:t xml:space="preserve">: Commercial Interest, CME Provider and Joint Provider agree to abide by all requirements of the Accreditation Council for Continuing Medical Education (ACCME) </w:t>
      </w:r>
      <w:r w:rsidR="737F63A2" w:rsidRPr="737F63A2">
        <w:rPr>
          <w:rFonts w:ascii="Arial" w:hAnsi="Arial" w:cs="Arial"/>
          <w:i/>
          <w:iCs/>
          <w:sz w:val="20"/>
          <w:szCs w:val="20"/>
        </w:rPr>
        <w:t>Standards for Integrity and Independence in Accredited Continuing Education</w:t>
      </w:r>
      <w:r w:rsidRPr="737F63A2">
        <w:rPr>
          <w:rFonts w:ascii="Arial" w:hAnsi="Arial" w:cs="Arial"/>
          <w:sz w:val="20"/>
          <w:szCs w:val="20"/>
        </w:rPr>
        <w:t xml:space="preserve">. </w:t>
      </w:r>
    </w:p>
    <w:p w14:paraId="6C121137" w14:textId="6BDDBDFA"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PAYMENT OF EDUCATIONAL GRANT</w:t>
      </w:r>
      <w:r w:rsidRPr="737F63A2">
        <w:rPr>
          <w:rFonts w:ascii="Arial" w:hAnsi="Arial" w:cs="Arial"/>
          <w:sz w:val="20"/>
          <w:szCs w:val="20"/>
        </w:rPr>
        <w:t>: Commercial Interest shall provide Commercial Support in the amount set forth above to the CME Provider promptly upon execution of this Agreement. The CME Provider and Joint Provider shall make all decisions regarding the disposition and disbursement of those funds.</w:t>
      </w:r>
    </w:p>
    <w:p w14:paraId="0C2B6C3C" w14:textId="391BF641"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PROVISION OF GIFTS-IN-KIND</w:t>
      </w:r>
      <w:r w:rsidRPr="737F63A2">
        <w:rPr>
          <w:rFonts w:ascii="Arial" w:hAnsi="Arial" w:cs="Arial"/>
          <w:sz w:val="20"/>
          <w:szCs w:val="20"/>
        </w:rPr>
        <w:t xml:space="preserve">:  Commercial Interest shall transport to Joint Provider any gifts-in-kind that Commercial Interest has agreed to furnish to Joint Provider for use at the CME educational activity and shall be responsible for any associated fees (e.g., venue labor charge for material handling at the event). </w:t>
      </w:r>
    </w:p>
    <w:p w14:paraId="78E3FA02" w14:textId="77777777"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PURPOSE OF CME EDUCATIONAL ACTIVITY</w:t>
      </w:r>
      <w:r w:rsidRPr="737F63A2">
        <w:rPr>
          <w:rFonts w:ascii="Arial" w:hAnsi="Arial" w:cs="Arial"/>
          <w:sz w:val="20"/>
          <w:szCs w:val="20"/>
        </w:rPr>
        <w:t xml:space="preserve">: The CME educational activity is for scientific and educational purposes only and will not promote any specific proprietary business interest of </w:t>
      </w:r>
      <w:bookmarkStart w:id="8" w:name="_Int_ZEMglGQf"/>
      <w:r w:rsidRPr="737F63A2">
        <w:rPr>
          <w:rFonts w:ascii="Arial" w:hAnsi="Arial" w:cs="Arial"/>
          <w:sz w:val="20"/>
          <w:szCs w:val="20"/>
        </w:rPr>
        <w:t>the Commercial</w:t>
      </w:r>
      <w:bookmarkEnd w:id="8"/>
      <w:r w:rsidRPr="737F63A2">
        <w:rPr>
          <w:rFonts w:ascii="Arial" w:hAnsi="Arial" w:cs="Arial"/>
          <w:sz w:val="20"/>
          <w:szCs w:val="20"/>
        </w:rPr>
        <w:t xml:space="preserve"> Interest.</w:t>
      </w:r>
    </w:p>
    <w:p w14:paraId="5CFB121D" w14:textId="77777777"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INDEPENDENCE AND CONTROL OF CONTENT</w:t>
      </w:r>
      <w:r w:rsidRPr="737F63A2">
        <w:rPr>
          <w:rFonts w:ascii="Arial" w:hAnsi="Arial" w:cs="Arial"/>
          <w:sz w:val="20"/>
          <w:szCs w:val="20"/>
        </w:rPr>
        <w:t xml:space="preserve">: CME Provider and Joint Provider are responsible for all decisions regarding the identification of educational needs, determination of learning objectives, selection and presentation of content, selection of all persons and organizations that will be in a position to control the content of the CME educational activity, selection of education methods, selection of target audience, evaluation of the activity, and marketing of the activity. The Commercial Interest will not require CME Provider or Joint Provider to accept advice or services concerning teachers, authors, or participants or other education matters, including content, as conditions of receiving this support. </w:t>
      </w:r>
    </w:p>
    <w:p w14:paraId="26F2D840" w14:textId="77777777"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APPROPRIATE USE OF COMMERCIAL SUPPORT</w:t>
      </w:r>
      <w:r w:rsidRPr="737F63A2">
        <w:rPr>
          <w:rFonts w:ascii="Arial" w:hAnsi="Arial" w:cs="Arial"/>
          <w:sz w:val="20"/>
          <w:szCs w:val="20"/>
        </w:rPr>
        <w:t>: All commercial support associated with the CME educational activity will be given with the full knowledge and approval of the CME Provider and Joint Provider. No other payments shall be given to the director of the activity, planning committee members, teachers or authors, educational partner(s) or any others involved with the CME educational activity. The funds provided under this Letter of Agreement are not intended to defray or pay any costs for exhibit space.</w:t>
      </w:r>
    </w:p>
    <w:p w14:paraId="4D5ED070" w14:textId="071FC215"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lastRenderedPageBreak/>
        <w:t>ANCILLARY PROMOTIONAL ACTIVITIES</w:t>
      </w:r>
      <w:r w:rsidRPr="737F63A2">
        <w:rPr>
          <w:rFonts w:ascii="Arial" w:hAnsi="Arial" w:cs="Arial"/>
          <w:sz w:val="20"/>
          <w:szCs w:val="20"/>
        </w:rPr>
        <w:t>: Product-promotion material or product-specific advertisement of any type is prohibited under this Letter of Agreement for Commercial Support. For example, Commercial Interest may not display or distribute promotional materials or engage in sales or promotional activities at the CME educational activity under this Letter of Agreement for Commercial Support. Commercial Interest may not be the agent providing the CME educational activity to the learners.</w:t>
      </w:r>
    </w:p>
    <w:p w14:paraId="496F3393" w14:textId="085ECAE5"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DISCLOSURE OF FINANCIAL RELATIONSHIPS</w:t>
      </w:r>
      <w:r w:rsidRPr="737F63A2">
        <w:rPr>
          <w:rFonts w:ascii="Arial" w:hAnsi="Arial" w:cs="Arial"/>
          <w:sz w:val="20"/>
          <w:szCs w:val="20"/>
        </w:rPr>
        <w:t xml:space="preserve">: CME Provider and Joint Provider will ensure that the source of support from the Commercial Interest, either direct or “in-kind,” is disclosed to the participants, in activity brochures, syllabi, and/or other activity materials, and at the time of the CME educational activity. This disclosure will not include the use of a corporate logo, trade name or a product-group message. The acknowledgment of commercial support may state the name, mission, and clinical involvement of </w:t>
      </w:r>
      <w:bookmarkStart w:id="9" w:name="_Int_q4BF7SWK"/>
      <w:r w:rsidRPr="737F63A2">
        <w:rPr>
          <w:rFonts w:ascii="Arial" w:hAnsi="Arial" w:cs="Arial"/>
          <w:sz w:val="20"/>
          <w:szCs w:val="20"/>
        </w:rPr>
        <w:t>the Commercial</w:t>
      </w:r>
      <w:bookmarkEnd w:id="9"/>
      <w:r w:rsidRPr="737F63A2">
        <w:rPr>
          <w:rFonts w:ascii="Arial" w:hAnsi="Arial" w:cs="Arial"/>
          <w:sz w:val="20"/>
          <w:szCs w:val="20"/>
        </w:rPr>
        <w:t xml:space="preserve"> Interest. CME Provider and Joint Provider will also ensure disclosure at the time of the activity of any </w:t>
      </w:r>
      <w:r w:rsidR="009F5327" w:rsidRPr="737F63A2">
        <w:rPr>
          <w:rFonts w:ascii="Arial" w:hAnsi="Arial" w:cs="Arial"/>
          <w:sz w:val="20"/>
          <w:szCs w:val="20"/>
        </w:rPr>
        <w:t xml:space="preserve">relevant </w:t>
      </w:r>
      <w:r w:rsidRPr="737F63A2">
        <w:rPr>
          <w:rFonts w:ascii="Arial" w:hAnsi="Arial" w:cs="Arial"/>
          <w:sz w:val="20"/>
          <w:szCs w:val="20"/>
        </w:rPr>
        <w:t>relationship (e.g., grant recipient) between the Commercial Interest and CME Provider or any individual speakers, moderators, or others in control of content.</w:t>
      </w:r>
    </w:p>
    <w:p w14:paraId="4A1A74E7" w14:textId="77777777"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OBJECTIVITY AND BALANCE</w:t>
      </w:r>
      <w:r w:rsidRPr="737F63A2">
        <w:rPr>
          <w:rFonts w:ascii="Arial" w:hAnsi="Arial" w:cs="Arial"/>
          <w:sz w:val="20"/>
          <w:szCs w:val="20"/>
        </w:rPr>
        <w:t xml:space="preserve">: CME Provider and Joint Provider will make every effort to ensure that all presentations give a balanced view of therapeutic options with meaningful disclosure of limitations on data, e.g., ongoing research, interim analysis, preliminary data, or unsupported opinion and ensure meaningful opportunities for questioning or scientific debate. CME Provider and Joint Provider will inform presenters that they are required to disclose when a product is considered off-label or investigational. </w:t>
      </w:r>
    </w:p>
    <w:p w14:paraId="7403AE56" w14:textId="2DB56EEC" w:rsidR="00850B3E" w:rsidRPr="00671625" w:rsidRDefault="00850B3E" w:rsidP="00850B3E">
      <w:pPr>
        <w:numPr>
          <w:ilvl w:val="0"/>
          <w:numId w:val="1"/>
        </w:numPr>
        <w:spacing w:before="60" w:after="60"/>
        <w:rPr>
          <w:rFonts w:ascii="Arial" w:hAnsi="Arial" w:cs="Arial"/>
          <w:sz w:val="20"/>
          <w:szCs w:val="20"/>
        </w:rPr>
      </w:pPr>
      <w:r w:rsidRPr="737F63A2">
        <w:rPr>
          <w:rFonts w:ascii="Arial" w:hAnsi="Arial" w:cs="Arial"/>
          <w:b/>
          <w:bCs/>
          <w:sz w:val="20"/>
          <w:szCs w:val="20"/>
        </w:rPr>
        <w:t>RECEIPT FOR AND USE OF COMMERCIAL SUPPORT</w:t>
      </w:r>
      <w:r w:rsidRPr="737F63A2">
        <w:rPr>
          <w:rFonts w:ascii="Arial" w:hAnsi="Arial" w:cs="Arial"/>
          <w:sz w:val="20"/>
          <w:szCs w:val="20"/>
        </w:rPr>
        <w:t xml:space="preserve">: Joint Provider will, upon request, furnish Commercial Interest with documentation detailing the receipt and expenditure of the Commercial Support. CME Provider and Joint Provider agree that the commercial support will be used only for the support of the CME educational activity, and if requested, shall return to the Commercial Interest any funds that are not used for that purpose. </w:t>
      </w:r>
    </w:p>
    <w:p w14:paraId="4C441313" w14:textId="77777777" w:rsidR="00850B3E" w:rsidRPr="00671625" w:rsidRDefault="00850B3E" w:rsidP="00850B3E">
      <w:pPr>
        <w:tabs>
          <w:tab w:val="left" w:leader="underscore" w:pos="10080"/>
        </w:tabs>
        <w:ind w:left="360" w:hanging="360"/>
        <w:rPr>
          <w:rFonts w:ascii="Arial" w:hAnsi="Arial" w:cs="Arial"/>
          <w:sz w:val="20"/>
          <w:szCs w:val="20"/>
        </w:rPr>
      </w:pPr>
      <w:r w:rsidRPr="00671625">
        <w:rPr>
          <w:rFonts w:ascii="Arial" w:hAnsi="Arial" w:cs="Arial"/>
          <w:sz w:val="20"/>
          <w:szCs w:val="20"/>
        </w:rPr>
        <w:t>1</w:t>
      </w:r>
      <w:r>
        <w:rPr>
          <w:rFonts w:ascii="Arial" w:hAnsi="Arial" w:cs="Arial"/>
          <w:sz w:val="20"/>
          <w:szCs w:val="20"/>
        </w:rPr>
        <w:t>1</w:t>
      </w:r>
      <w:r w:rsidRPr="00671625">
        <w:rPr>
          <w:rFonts w:ascii="Arial" w:hAnsi="Arial" w:cs="Arial"/>
          <w:sz w:val="20"/>
          <w:szCs w:val="20"/>
        </w:rPr>
        <w:t xml:space="preserve">:  </w:t>
      </w:r>
      <w:r w:rsidRPr="00671625">
        <w:rPr>
          <w:rFonts w:ascii="Arial" w:hAnsi="Arial" w:cs="Arial"/>
          <w:b/>
          <w:sz w:val="20"/>
          <w:szCs w:val="20"/>
        </w:rPr>
        <w:t>NOTICES</w:t>
      </w:r>
      <w:r w:rsidRPr="00671625">
        <w:rPr>
          <w:rFonts w:ascii="Arial" w:hAnsi="Arial" w:cs="Arial"/>
          <w:sz w:val="20"/>
          <w:szCs w:val="20"/>
        </w:rPr>
        <w:t>:  All notices pertaining to this Letter of Agreement shall be in writing and shall be served by sending to either party a letter duly addressed and certified by register mail to the following address or such other address as a party may from time-to-time designate:</w:t>
      </w:r>
    </w:p>
    <w:p w14:paraId="6A9CA73A" w14:textId="77777777" w:rsidR="00850B3E" w:rsidRPr="00671625" w:rsidRDefault="00850B3E" w:rsidP="00850B3E">
      <w:pPr>
        <w:tabs>
          <w:tab w:val="left" w:leader="underscore" w:pos="10080"/>
        </w:tabs>
        <w:rPr>
          <w:rFonts w:ascii="Arial" w:hAnsi="Arial" w:cs="Arial"/>
          <w:sz w:val="20"/>
          <w:szCs w:val="20"/>
        </w:rPr>
      </w:pPr>
    </w:p>
    <w:p w14:paraId="16C8486B" w14:textId="77777777" w:rsidR="00850B3E" w:rsidRPr="00671625" w:rsidRDefault="00850B3E" w:rsidP="00850B3E">
      <w:pPr>
        <w:tabs>
          <w:tab w:val="left" w:leader="underscore" w:pos="10080"/>
        </w:tabs>
        <w:rPr>
          <w:rFonts w:ascii="Arial" w:hAnsi="Arial" w:cs="Arial"/>
          <w:sz w:val="20"/>
          <w:szCs w:val="20"/>
        </w:rPr>
      </w:pPr>
    </w:p>
    <w:p w14:paraId="1C8EFD60" w14:textId="77777777" w:rsidR="00850B3E" w:rsidRPr="00671625" w:rsidRDefault="00850B3E" w:rsidP="00850B3E">
      <w:pPr>
        <w:tabs>
          <w:tab w:val="left" w:pos="5760"/>
          <w:tab w:val="left" w:leader="underscore" w:pos="10080"/>
        </w:tabs>
        <w:rPr>
          <w:rFonts w:ascii="Arial" w:hAnsi="Arial" w:cs="Arial"/>
          <w:sz w:val="20"/>
          <w:szCs w:val="20"/>
        </w:rPr>
      </w:pPr>
      <w:r w:rsidRPr="737F63A2">
        <w:rPr>
          <w:rFonts w:ascii="Arial" w:hAnsi="Arial" w:cs="Arial"/>
          <w:sz w:val="20"/>
          <w:szCs w:val="20"/>
        </w:rPr>
        <w:t xml:space="preserve">To </w:t>
      </w:r>
      <w:bookmarkStart w:id="10" w:name="_Int_ZOcNpwYS"/>
      <w:r w:rsidRPr="737F63A2">
        <w:rPr>
          <w:rFonts w:ascii="Arial" w:hAnsi="Arial" w:cs="Arial"/>
          <w:sz w:val="20"/>
          <w:szCs w:val="20"/>
        </w:rPr>
        <w:t>the Commercial</w:t>
      </w:r>
      <w:bookmarkEnd w:id="10"/>
      <w:r w:rsidRPr="737F63A2">
        <w:rPr>
          <w:rFonts w:ascii="Arial" w:hAnsi="Arial" w:cs="Arial"/>
          <w:sz w:val="20"/>
          <w:szCs w:val="20"/>
        </w:rPr>
        <w:t xml:space="preserve"> Interest:</w:t>
      </w:r>
      <w:r>
        <w:tab/>
      </w:r>
      <w:r w:rsidRPr="00135E45">
        <w:rPr>
          <w:rFonts w:ascii="Arial" w:hAnsi="Arial" w:cs="Arial"/>
          <w:sz w:val="20"/>
          <w:szCs w:val="20"/>
          <w:highlight w:val="yellow"/>
        </w:rPr>
        <w:t>(Insert Name of Representative)</w:t>
      </w:r>
    </w:p>
    <w:p w14:paraId="349B10CF" w14:textId="77777777" w:rsidR="00850B3E" w:rsidRPr="00671625" w:rsidRDefault="00850B3E" w:rsidP="00850B3E">
      <w:pPr>
        <w:tabs>
          <w:tab w:val="left" w:pos="5760"/>
          <w:tab w:val="left" w:leader="underscore" w:pos="10080"/>
        </w:tabs>
        <w:rPr>
          <w:rFonts w:ascii="Arial" w:hAnsi="Arial" w:cs="Arial"/>
          <w:sz w:val="20"/>
          <w:szCs w:val="20"/>
        </w:rPr>
      </w:pPr>
      <w:r w:rsidRPr="00671625">
        <w:rPr>
          <w:rFonts w:ascii="Arial" w:hAnsi="Arial" w:cs="Arial"/>
          <w:sz w:val="20"/>
          <w:szCs w:val="20"/>
        </w:rPr>
        <w:tab/>
      </w:r>
      <w:r w:rsidRPr="00135E45">
        <w:rPr>
          <w:rFonts w:ascii="Arial" w:hAnsi="Arial" w:cs="Arial"/>
          <w:sz w:val="20"/>
          <w:szCs w:val="20"/>
          <w:highlight w:val="yellow"/>
        </w:rPr>
        <w:t>(Insert Name of Company and Address)</w:t>
      </w:r>
    </w:p>
    <w:p w14:paraId="3BE0B33C" w14:textId="77777777" w:rsidR="00850B3E" w:rsidRPr="00671625" w:rsidRDefault="00850B3E" w:rsidP="00850B3E">
      <w:pPr>
        <w:tabs>
          <w:tab w:val="left" w:pos="5760"/>
          <w:tab w:val="left" w:leader="underscore" w:pos="10080"/>
        </w:tabs>
        <w:rPr>
          <w:rFonts w:ascii="Arial" w:hAnsi="Arial" w:cs="Arial"/>
          <w:sz w:val="20"/>
          <w:szCs w:val="20"/>
        </w:rPr>
      </w:pPr>
      <w:r w:rsidRPr="00671625">
        <w:rPr>
          <w:rFonts w:ascii="Arial" w:hAnsi="Arial" w:cs="Arial"/>
          <w:sz w:val="20"/>
          <w:szCs w:val="20"/>
        </w:rPr>
        <w:tab/>
      </w:r>
    </w:p>
    <w:p w14:paraId="3648DD10" w14:textId="4554E0D5" w:rsidR="00850B3E" w:rsidRPr="00671625" w:rsidRDefault="00850B3E" w:rsidP="00850B3E">
      <w:pPr>
        <w:tabs>
          <w:tab w:val="left" w:pos="5760"/>
          <w:tab w:val="left" w:leader="underscore" w:pos="10080"/>
        </w:tabs>
        <w:rPr>
          <w:rFonts w:ascii="Arial" w:hAnsi="Arial" w:cs="Arial"/>
          <w:sz w:val="20"/>
          <w:szCs w:val="20"/>
        </w:rPr>
      </w:pPr>
      <w:r w:rsidRPr="00671625">
        <w:rPr>
          <w:rFonts w:ascii="Arial" w:hAnsi="Arial" w:cs="Arial"/>
          <w:sz w:val="20"/>
          <w:szCs w:val="20"/>
        </w:rPr>
        <w:t>To the CME Provider:</w:t>
      </w:r>
      <w:r w:rsidRPr="00671625">
        <w:rPr>
          <w:rFonts w:ascii="Arial" w:hAnsi="Arial" w:cs="Arial"/>
          <w:sz w:val="20"/>
          <w:szCs w:val="20"/>
        </w:rPr>
        <w:tab/>
      </w:r>
      <w:r w:rsidR="004935C3">
        <w:rPr>
          <w:rFonts w:ascii="Arial" w:hAnsi="Arial" w:cs="Arial"/>
          <w:sz w:val="20"/>
          <w:szCs w:val="20"/>
        </w:rPr>
        <w:t>Susan Carlson</w:t>
      </w:r>
      <w:r w:rsidR="00475F0A">
        <w:rPr>
          <w:rFonts w:ascii="Arial" w:hAnsi="Arial" w:cs="Arial"/>
          <w:sz w:val="20"/>
          <w:szCs w:val="20"/>
        </w:rPr>
        <w:t xml:space="preserve">, Chief </w:t>
      </w:r>
      <w:r w:rsidR="004935C3">
        <w:rPr>
          <w:rFonts w:ascii="Arial" w:hAnsi="Arial" w:cs="Arial"/>
          <w:sz w:val="20"/>
          <w:szCs w:val="20"/>
        </w:rPr>
        <w:t>Learning</w:t>
      </w:r>
      <w:r w:rsidR="00475F0A">
        <w:rPr>
          <w:rFonts w:ascii="Arial" w:hAnsi="Arial" w:cs="Arial"/>
          <w:sz w:val="20"/>
          <w:szCs w:val="20"/>
        </w:rPr>
        <w:t xml:space="preserve"> Officer</w:t>
      </w:r>
    </w:p>
    <w:p w14:paraId="2455879B" w14:textId="77777777" w:rsidR="00850B3E" w:rsidRDefault="00850B3E" w:rsidP="00850B3E">
      <w:pPr>
        <w:tabs>
          <w:tab w:val="left" w:pos="5760"/>
          <w:tab w:val="left" w:leader="underscore" w:pos="10080"/>
        </w:tabs>
        <w:rPr>
          <w:rFonts w:ascii="Arial" w:hAnsi="Arial" w:cs="Arial"/>
          <w:sz w:val="20"/>
          <w:szCs w:val="20"/>
        </w:rPr>
      </w:pPr>
      <w:r w:rsidRPr="00671625">
        <w:rPr>
          <w:rFonts w:ascii="Arial" w:hAnsi="Arial" w:cs="Arial"/>
          <w:sz w:val="20"/>
          <w:szCs w:val="20"/>
        </w:rPr>
        <w:tab/>
        <w:t>American Society of Anesthesiologists (ASA)</w:t>
      </w:r>
    </w:p>
    <w:p w14:paraId="00400228" w14:textId="77777777" w:rsidR="00850B3E" w:rsidRPr="00671625" w:rsidRDefault="00850B3E" w:rsidP="00850B3E">
      <w:pPr>
        <w:tabs>
          <w:tab w:val="left" w:pos="5760"/>
          <w:tab w:val="left" w:leader="underscore" w:pos="10080"/>
        </w:tabs>
        <w:rPr>
          <w:rFonts w:ascii="Arial" w:hAnsi="Arial" w:cs="Arial"/>
          <w:sz w:val="20"/>
          <w:szCs w:val="20"/>
        </w:rPr>
      </w:pPr>
      <w:r>
        <w:rPr>
          <w:rFonts w:ascii="Arial" w:hAnsi="Arial" w:cs="Arial"/>
          <w:sz w:val="20"/>
          <w:szCs w:val="20"/>
        </w:rPr>
        <w:tab/>
        <w:t>1061 American Lane, Schaumburg, IL 60173</w:t>
      </w:r>
    </w:p>
    <w:p w14:paraId="329F5887" w14:textId="77777777" w:rsidR="00850B3E" w:rsidRPr="00671625" w:rsidRDefault="00850B3E" w:rsidP="00850B3E">
      <w:pPr>
        <w:tabs>
          <w:tab w:val="left" w:pos="5760"/>
          <w:tab w:val="left" w:leader="underscore" w:pos="10080"/>
        </w:tabs>
        <w:rPr>
          <w:rFonts w:ascii="Arial" w:hAnsi="Arial" w:cs="Arial"/>
          <w:sz w:val="20"/>
          <w:szCs w:val="20"/>
        </w:rPr>
      </w:pPr>
    </w:p>
    <w:p w14:paraId="2613FC07" w14:textId="5C38B403" w:rsidR="00850B3E" w:rsidRPr="00671625" w:rsidRDefault="00850B3E" w:rsidP="00850B3E">
      <w:pPr>
        <w:tabs>
          <w:tab w:val="left" w:pos="5760"/>
          <w:tab w:val="left" w:leader="underscore" w:pos="10080"/>
        </w:tabs>
        <w:rPr>
          <w:rFonts w:ascii="Arial" w:hAnsi="Arial" w:cs="Arial"/>
          <w:sz w:val="20"/>
          <w:szCs w:val="20"/>
        </w:rPr>
      </w:pPr>
      <w:r w:rsidRPr="00671625">
        <w:rPr>
          <w:rFonts w:ascii="Arial" w:hAnsi="Arial" w:cs="Arial"/>
          <w:sz w:val="20"/>
          <w:szCs w:val="20"/>
        </w:rPr>
        <w:t xml:space="preserve">To the Joint </w:t>
      </w:r>
      <w:r>
        <w:rPr>
          <w:rFonts w:ascii="Arial" w:hAnsi="Arial" w:cs="Arial"/>
          <w:sz w:val="20"/>
          <w:szCs w:val="20"/>
        </w:rPr>
        <w:t>Provider</w:t>
      </w:r>
      <w:r w:rsidRPr="00671625">
        <w:rPr>
          <w:rFonts w:ascii="Arial" w:hAnsi="Arial" w:cs="Arial"/>
          <w:sz w:val="20"/>
          <w:szCs w:val="20"/>
        </w:rPr>
        <w:t>:</w:t>
      </w:r>
      <w:r w:rsidRPr="00671625">
        <w:rPr>
          <w:rFonts w:ascii="Arial" w:hAnsi="Arial" w:cs="Arial"/>
          <w:sz w:val="20"/>
          <w:szCs w:val="20"/>
        </w:rPr>
        <w:tab/>
      </w:r>
      <w:r w:rsidR="00CF7CCC">
        <w:rPr>
          <w:rFonts w:ascii="Arial" w:hAnsi="Arial" w:cs="Arial"/>
          <w:sz w:val="20"/>
          <w:szCs w:val="20"/>
        </w:rPr>
        <w:t>Kara Stachowiak, Conference Manager</w:t>
      </w:r>
    </w:p>
    <w:p w14:paraId="67B85741" w14:textId="24D569DF" w:rsidR="00850B3E" w:rsidRPr="00671625" w:rsidRDefault="00850B3E" w:rsidP="00850B3E">
      <w:pPr>
        <w:tabs>
          <w:tab w:val="left" w:pos="5760"/>
          <w:tab w:val="left" w:leader="underscore" w:pos="10080"/>
        </w:tabs>
        <w:rPr>
          <w:rFonts w:ascii="Arial" w:hAnsi="Arial" w:cs="Arial"/>
          <w:sz w:val="20"/>
          <w:szCs w:val="20"/>
        </w:rPr>
      </w:pPr>
      <w:r w:rsidRPr="00671625">
        <w:rPr>
          <w:rFonts w:ascii="Arial" w:hAnsi="Arial" w:cs="Arial"/>
          <w:sz w:val="20"/>
          <w:szCs w:val="20"/>
        </w:rPr>
        <w:tab/>
      </w:r>
      <w:r w:rsidR="00CF7CCC">
        <w:rPr>
          <w:rFonts w:ascii="Arial" w:hAnsi="Arial" w:cs="Arial"/>
          <w:sz w:val="20"/>
          <w:szCs w:val="20"/>
        </w:rPr>
        <w:t>SNACC, 110 Horizon Dr., Suite 210, Raleigh, NC 27615</w:t>
      </w:r>
    </w:p>
    <w:p w14:paraId="25F85A17" w14:textId="77777777" w:rsidR="00850B3E" w:rsidRPr="00671625" w:rsidRDefault="00850B3E" w:rsidP="00850B3E">
      <w:pPr>
        <w:tabs>
          <w:tab w:val="left" w:pos="5760"/>
          <w:tab w:val="left" w:leader="underscore" w:pos="10080"/>
        </w:tabs>
        <w:rPr>
          <w:rFonts w:ascii="Arial" w:hAnsi="Arial" w:cs="Arial"/>
          <w:sz w:val="20"/>
          <w:szCs w:val="20"/>
        </w:rPr>
      </w:pPr>
    </w:p>
    <w:p w14:paraId="43A4F966" w14:textId="56616D57" w:rsidR="00850B3E" w:rsidRPr="00671625" w:rsidRDefault="00850B3E" w:rsidP="00850B3E">
      <w:pPr>
        <w:tabs>
          <w:tab w:val="left" w:pos="5760"/>
          <w:tab w:val="left" w:leader="underscore" w:pos="10080"/>
        </w:tabs>
        <w:rPr>
          <w:rFonts w:ascii="Arial" w:hAnsi="Arial" w:cs="Arial"/>
          <w:sz w:val="20"/>
          <w:szCs w:val="20"/>
        </w:rPr>
      </w:pPr>
      <w:r w:rsidRPr="737F63A2">
        <w:rPr>
          <w:rFonts w:ascii="Arial" w:hAnsi="Arial" w:cs="Arial"/>
          <w:sz w:val="20"/>
          <w:szCs w:val="20"/>
        </w:rPr>
        <w:t>IN WITNESS WHEREOF, the undersigned, hereby certifying that they are authorized to do so, have executed this Letter of Agreement on behalf of the parties on the dates indicated below.</w:t>
      </w:r>
    </w:p>
    <w:p w14:paraId="2B009E1D" w14:textId="77777777" w:rsidR="00850B3E" w:rsidRPr="00671625" w:rsidRDefault="00850B3E" w:rsidP="00850B3E">
      <w:pPr>
        <w:tabs>
          <w:tab w:val="left" w:pos="5760"/>
          <w:tab w:val="left" w:leader="underscore" w:pos="10080"/>
        </w:tabs>
        <w:rPr>
          <w:rFonts w:ascii="Arial" w:hAnsi="Arial" w:cs="Arial"/>
          <w:sz w:val="20"/>
          <w:szCs w:val="20"/>
        </w:rPr>
      </w:pPr>
    </w:p>
    <w:p w14:paraId="51BE9321" w14:textId="77777777" w:rsidR="00850B3E" w:rsidRPr="00671625" w:rsidRDefault="00850B3E" w:rsidP="00850B3E">
      <w:pPr>
        <w:tabs>
          <w:tab w:val="left" w:pos="5760"/>
          <w:tab w:val="left" w:leader="underscore" w:pos="10080"/>
        </w:tabs>
        <w:rPr>
          <w:rFonts w:ascii="Arial" w:hAnsi="Arial" w:cs="Arial"/>
          <w:sz w:val="20"/>
          <w:szCs w:val="20"/>
        </w:rPr>
      </w:pPr>
    </w:p>
    <w:p w14:paraId="171F359A" w14:textId="5470844D" w:rsidR="00850B3E" w:rsidRPr="00671625" w:rsidRDefault="00850B3E" w:rsidP="00850B3E">
      <w:pPr>
        <w:tabs>
          <w:tab w:val="left" w:pos="5760"/>
          <w:tab w:val="left" w:leader="underscore" w:pos="10080"/>
        </w:tabs>
        <w:rPr>
          <w:rFonts w:ascii="Arial" w:hAnsi="Arial" w:cs="Arial"/>
          <w:sz w:val="20"/>
          <w:szCs w:val="20"/>
        </w:rPr>
      </w:pPr>
      <w:r w:rsidRPr="737F63A2">
        <w:rPr>
          <w:rFonts w:ascii="Arial" w:hAnsi="Arial" w:cs="Arial"/>
          <w:sz w:val="20"/>
          <w:szCs w:val="20"/>
        </w:rPr>
        <w:t>By: __________________________ Date: __________</w:t>
      </w:r>
      <w:r>
        <w:tab/>
      </w:r>
      <w:r w:rsidRPr="737F63A2">
        <w:rPr>
          <w:rFonts w:ascii="Arial" w:hAnsi="Arial" w:cs="Arial"/>
          <w:sz w:val="20"/>
          <w:szCs w:val="20"/>
        </w:rPr>
        <w:t>By: __________________________ Date: __________</w:t>
      </w:r>
    </w:p>
    <w:p w14:paraId="23581BE8" w14:textId="5CC759BC" w:rsidR="00850B3E" w:rsidRPr="00671625" w:rsidRDefault="00850B3E" w:rsidP="00850B3E">
      <w:pPr>
        <w:tabs>
          <w:tab w:val="left" w:pos="360"/>
          <w:tab w:val="left" w:pos="6120"/>
          <w:tab w:val="left" w:leader="underscore" w:pos="10080"/>
        </w:tabs>
        <w:rPr>
          <w:rFonts w:ascii="Arial" w:hAnsi="Arial" w:cs="Arial"/>
          <w:sz w:val="20"/>
          <w:szCs w:val="20"/>
        </w:rPr>
      </w:pPr>
      <w:r w:rsidRPr="00671625">
        <w:rPr>
          <w:rFonts w:ascii="Arial" w:hAnsi="Arial" w:cs="Arial"/>
          <w:sz w:val="20"/>
          <w:szCs w:val="20"/>
        </w:rPr>
        <w:tab/>
      </w:r>
      <w:r w:rsidR="00732B04">
        <w:rPr>
          <w:rFonts w:ascii="Arial" w:hAnsi="Arial" w:cs="Arial"/>
          <w:sz w:val="20"/>
          <w:szCs w:val="20"/>
        </w:rPr>
        <w:t>Susan Carlson</w:t>
      </w:r>
      <w:r w:rsidR="61A84C05">
        <w:rPr>
          <w:rFonts w:ascii="Arial" w:hAnsi="Arial" w:cs="Arial"/>
          <w:sz w:val="20"/>
          <w:szCs w:val="20"/>
        </w:rPr>
        <w:t xml:space="preserve">                                                          </w:t>
      </w:r>
      <w:r>
        <w:tab/>
      </w:r>
      <w:r w:rsidRPr="005D210F">
        <w:rPr>
          <w:rFonts w:ascii="Arial" w:hAnsi="Arial" w:cs="Arial"/>
          <w:sz w:val="20"/>
          <w:szCs w:val="20"/>
          <w:highlight w:val="yellow"/>
        </w:rPr>
        <w:t>(Name of Commercial Interest Representative)</w:t>
      </w:r>
      <w:r w:rsidR="6E7D0511" w:rsidRPr="00671625">
        <w:rPr>
          <w:rFonts w:ascii="Arial" w:hAnsi="Arial" w:cs="Arial"/>
          <w:sz w:val="20"/>
          <w:szCs w:val="20"/>
        </w:rPr>
        <w:t xml:space="preserve"> </w:t>
      </w:r>
    </w:p>
    <w:p w14:paraId="605DAFA3" w14:textId="60B85F10" w:rsidR="00850B3E" w:rsidRPr="00671625" w:rsidRDefault="00850B3E" w:rsidP="737F63A2">
      <w:pPr>
        <w:tabs>
          <w:tab w:val="left" w:pos="360"/>
          <w:tab w:val="left" w:pos="6120"/>
          <w:tab w:val="left" w:leader="underscore" w:pos="10080"/>
        </w:tabs>
        <w:rPr>
          <w:rFonts w:ascii="Arial" w:hAnsi="Arial" w:cs="Arial"/>
          <w:sz w:val="20"/>
          <w:szCs w:val="20"/>
        </w:rPr>
      </w:pPr>
      <w:r w:rsidRPr="00671625">
        <w:rPr>
          <w:rFonts w:ascii="Arial" w:hAnsi="Arial" w:cs="Arial"/>
          <w:sz w:val="20"/>
          <w:szCs w:val="20"/>
        </w:rPr>
        <w:tab/>
        <w:t xml:space="preserve">ASA </w:t>
      </w:r>
      <w:r w:rsidR="00475F0A">
        <w:rPr>
          <w:rFonts w:ascii="Arial" w:hAnsi="Arial" w:cs="Arial"/>
          <w:sz w:val="20"/>
          <w:szCs w:val="20"/>
        </w:rPr>
        <w:t xml:space="preserve">Chief </w:t>
      </w:r>
      <w:r w:rsidR="00732B04">
        <w:rPr>
          <w:rFonts w:ascii="Arial" w:hAnsi="Arial" w:cs="Arial"/>
          <w:sz w:val="20"/>
          <w:szCs w:val="20"/>
        </w:rPr>
        <w:t xml:space="preserve">Learning </w:t>
      </w:r>
      <w:r w:rsidR="00475F0A">
        <w:rPr>
          <w:rFonts w:ascii="Arial" w:hAnsi="Arial" w:cs="Arial"/>
          <w:sz w:val="20"/>
          <w:szCs w:val="20"/>
        </w:rPr>
        <w:t>Officer</w:t>
      </w:r>
      <w:r w:rsidRPr="737F63A2">
        <w:rPr>
          <w:rFonts w:ascii="Arial" w:hAnsi="Arial" w:cs="Arial"/>
          <w:sz w:val="20"/>
          <w:szCs w:val="20"/>
        </w:rPr>
        <w:t xml:space="preserve"> </w:t>
      </w:r>
      <w:r>
        <w:tab/>
      </w:r>
      <w:r w:rsidRPr="005D210F">
        <w:rPr>
          <w:rFonts w:ascii="Arial" w:hAnsi="Arial" w:cs="Arial"/>
          <w:sz w:val="20"/>
          <w:szCs w:val="20"/>
          <w:highlight w:val="yellow"/>
        </w:rPr>
        <w:t>(Insert Title of Commercial Interest Representative)</w:t>
      </w:r>
    </w:p>
    <w:p w14:paraId="6415A8B7" w14:textId="2624D71E" w:rsidR="737F63A2" w:rsidRDefault="737F63A2" w:rsidP="737F63A2">
      <w:pPr>
        <w:tabs>
          <w:tab w:val="left" w:pos="360"/>
          <w:tab w:val="left" w:pos="6120"/>
          <w:tab w:val="left" w:leader="underscore" w:pos="10080"/>
        </w:tabs>
        <w:rPr>
          <w:rFonts w:ascii="Arial" w:hAnsi="Arial" w:cs="Arial"/>
          <w:sz w:val="20"/>
          <w:szCs w:val="20"/>
        </w:rPr>
      </w:pPr>
    </w:p>
    <w:p w14:paraId="7842713D" w14:textId="77777777" w:rsidR="00850B3E" w:rsidRPr="00671625" w:rsidRDefault="00850B3E" w:rsidP="00850B3E">
      <w:pPr>
        <w:tabs>
          <w:tab w:val="left" w:pos="360"/>
          <w:tab w:val="left" w:pos="6120"/>
          <w:tab w:val="left" w:leader="underscore" w:pos="10080"/>
        </w:tabs>
        <w:rPr>
          <w:rFonts w:ascii="Arial" w:hAnsi="Arial" w:cs="Arial"/>
          <w:sz w:val="20"/>
          <w:szCs w:val="20"/>
        </w:rPr>
      </w:pPr>
    </w:p>
    <w:p w14:paraId="27FF3A6E" w14:textId="28FAEF0F" w:rsidR="00850B3E" w:rsidRPr="00671625" w:rsidRDefault="00850B3E" w:rsidP="00850B3E">
      <w:pPr>
        <w:tabs>
          <w:tab w:val="left" w:pos="5760"/>
          <w:tab w:val="left" w:leader="underscore" w:pos="10080"/>
        </w:tabs>
        <w:rPr>
          <w:rFonts w:ascii="Arial" w:hAnsi="Arial" w:cs="Arial"/>
          <w:sz w:val="20"/>
          <w:szCs w:val="20"/>
        </w:rPr>
      </w:pPr>
      <w:r w:rsidRPr="737F63A2">
        <w:rPr>
          <w:rFonts w:ascii="Arial" w:hAnsi="Arial" w:cs="Arial"/>
          <w:sz w:val="20"/>
          <w:szCs w:val="20"/>
        </w:rPr>
        <w:t>By: __________________________ Date: __________</w:t>
      </w:r>
      <w:r>
        <w:tab/>
      </w:r>
    </w:p>
    <w:p w14:paraId="05715ED0" w14:textId="77777777" w:rsidR="00850B3E" w:rsidRPr="00671625" w:rsidRDefault="00850B3E" w:rsidP="00850B3E">
      <w:pPr>
        <w:tabs>
          <w:tab w:val="left" w:pos="360"/>
          <w:tab w:val="left" w:pos="6120"/>
          <w:tab w:val="left" w:leader="underscore" w:pos="10080"/>
        </w:tabs>
        <w:rPr>
          <w:rFonts w:ascii="Arial" w:hAnsi="Arial" w:cs="Arial"/>
          <w:sz w:val="20"/>
          <w:szCs w:val="20"/>
        </w:rPr>
      </w:pPr>
      <w:r w:rsidRPr="00671625">
        <w:rPr>
          <w:rFonts w:ascii="Arial" w:hAnsi="Arial" w:cs="Arial"/>
          <w:sz w:val="20"/>
          <w:szCs w:val="20"/>
        </w:rPr>
        <w:tab/>
        <w:t xml:space="preserve">(Name of Joint </w:t>
      </w:r>
      <w:r>
        <w:rPr>
          <w:rFonts w:ascii="Arial" w:hAnsi="Arial" w:cs="Arial"/>
          <w:sz w:val="20"/>
          <w:szCs w:val="20"/>
        </w:rPr>
        <w:t>Provider</w:t>
      </w:r>
      <w:r w:rsidRPr="00671625">
        <w:rPr>
          <w:rFonts w:ascii="Arial" w:hAnsi="Arial" w:cs="Arial"/>
          <w:sz w:val="20"/>
          <w:szCs w:val="20"/>
        </w:rPr>
        <w:t xml:space="preserve"> Representative)</w:t>
      </w:r>
    </w:p>
    <w:p w14:paraId="694F04A9" w14:textId="77777777" w:rsidR="00850B3E" w:rsidRPr="00671625" w:rsidRDefault="00850B3E" w:rsidP="00850B3E">
      <w:pPr>
        <w:tabs>
          <w:tab w:val="left" w:pos="360"/>
          <w:tab w:val="left" w:pos="6120"/>
          <w:tab w:val="left" w:leader="underscore" w:pos="10080"/>
        </w:tabs>
        <w:rPr>
          <w:rFonts w:ascii="Arial" w:hAnsi="Arial" w:cs="Arial"/>
          <w:sz w:val="20"/>
          <w:szCs w:val="20"/>
        </w:rPr>
      </w:pPr>
      <w:r w:rsidRPr="00671625">
        <w:rPr>
          <w:rFonts w:ascii="Arial" w:hAnsi="Arial" w:cs="Arial"/>
          <w:sz w:val="20"/>
          <w:szCs w:val="20"/>
        </w:rPr>
        <w:tab/>
        <w:t xml:space="preserve">(Insert Title of Joint </w:t>
      </w:r>
      <w:r>
        <w:rPr>
          <w:rFonts w:ascii="Arial" w:hAnsi="Arial" w:cs="Arial"/>
          <w:sz w:val="20"/>
          <w:szCs w:val="20"/>
        </w:rPr>
        <w:t>Provider</w:t>
      </w:r>
      <w:r w:rsidRPr="00671625">
        <w:rPr>
          <w:rFonts w:ascii="Arial" w:hAnsi="Arial" w:cs="Arial"/>
          <w:sz w:val="20"/>
          <w:szCs w:val="20"/>
        </w:rPr>
        <w:t xml:space="preserve"> Representative)</w:t>
      </w:r>
    </w:p>
    <w:p w14:paraId="1772C2F4" w14:textId="77777777" w:rsidR="00850B3E" w:rsidRPr="00671625" w:rsidRDefault="00850B3E" w:rsidP="00850B3E">
      <w:pPr>
        <w:rPr>
          <w:rFonts w:ascii="Arial" w:hAnsi="Arial" w:cs="Arial"/>
          <w:sz w:val="20"/>
          <w:szCs w:val="20"/>
        </w:rPr>
      </w:pPr>
    </w:p>
    <w:p w14:paraId="28ADD246" w14:textId="77777777" w:rsidR="00850B3E" w:rsidRPr="00671625" w:rsidRDefault="00850B3E" w:rsidP="00850B3E">
      <w:pPr>
        <w:rPr>
          <w:rFonts w:ascii="Arial" w:hAnsi="Arial" w:cs="Arial"/>
          <w:sz w:val="20"/>
          <w:szCs w:val="20"/>
        </w:rPr>
      </w:pPr>
    </w:p>
    <w:p w14:paraId="4F5CD86E" w14:textId="77777777" w:rsidR="004962C1" w:rsidRDefault="004962C1"/>
    <w:sectPr w:rsidR="004962C1" w:rsidSect="00850B3E">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32F7" w14:textId="77777777" w:rsidR="00524321" w:rsidRDefault="00524321" w:rsidP="00D85F71">
      <w:r>
        <w:separator/>
      </w:r>
    </w:p>
  </w:endnote>
  <w:endnote w:type="continuationSeparator" w:id="0">
    <w:p w14:paraId="7B53DE5B" w14:textId="77777777" w:rsidR="00524321" w:rsidRDefault="00524321" w:rsidP="00D8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5F90" w14:textId="77777777" w:rsidR="00524321" w:rsidRDefault="00524321" w:rsidP="00D85F71">
      <w:r>
        <w:separator/>
      </w:r>
    </w:p>
  </w:footnote>
  <w:footnote w:type="continuationSeparator" w:id="0">
    <w:p w14:paraId="0A3C9827" w14:textId="77777777" w:rsidR="00524321" w:rsidRDefault="00524321" w:rsidP="00D8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6B1D" w14:textId="04BA54E1" w:rsidR="00D85F71" w:rsidRDefault="5350368F" w:rsidP="00475F0A">
    <w:pPr>
      <w:pStyle w:val="Header"/>
      <w:jc w:val="center"/>
    </w:pPr>
    <w:r>
      <w:rPr>
        <w:noProof/>
      </w:rPr>
      <w:drawing>
        <wp:inline distT="0" distB="0" distL="0" distR="0" wp14:anchorId="156F1C94" wp14:editId="4768E146">
          <wp:extent cx="4060072" cy="962025"/>
          <wp:effectExtent l="0" t="0" r="0" b="0"/>
          <wp:docPr id="261463742" name="Picture 3" descr="ASA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060072" cy="9620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9+qOPXqkI/jllo" int2:id="73zxMKrv">
      <int2:state int2:value="Rejected" int2:type="AugLoop_Text_Critique"/>
    </int2:textHash>
    <int2:textHash int2:hashCode="gynu/b2dBBtVr9" int2:id="yf0S8uC0">
      <int2:state int2:value="Rejected" int2:type="AugLoop_Text_Critique"/>
    </int2:textHash>
    <int2:textHash int2:hashCode="cpq94kchyxpV3N" int2:id="Es9ZrCKj">
      <int2:state int2:value="Rejected" int2:type="AugLoop_Acronyms_AcronymsCritique"/>
    </int2:textHash>
    <int2:textHash int2:hashCode="LIYoc3wKI3LpIM" int2:id="01cYrVA6">
      <int2:state int2:value="Rejected" int2:type="AugLoop_Acronyms_AcronymsCritique"/>
    </int2:textHash>
    <int2:bookmark int2:bookmarkName="_Int_BqO0fk2W" int2:invalidationBookmarkName="" int2:hashCode="XgW9KBy+s8nLpv" int2:id="KwqlFw3n">
      <int2:state int2:value="Rejected" int2:type="LegacyProofing"/>
    </int2:bookmark>
    <int2:bookmark int2:bookmarkName="_Int_13hEAC2w" int2:invalidationBookmarkName="" int2:hashCode="ZD8UjttMcmPU3s" int2:id="TPMdwP4v">
      <int2:state int2:value="Rejected" int2:type="LegacyProofing"/>
    </int2:bookmark>
    <int2:bookmark int2:bookmarkName="_Int_te8P6PST" int2:invalidationBookmarkName="" int2:hashCode="ZD8UjttMcmPU3s" int2:id="GNpuW9vj">
      <int2:state int2:value="Rejected" int2:type="LegacyProofing"/>
    </int2:bookmark>
    <int2:bookmark int2:bookmarkName="_Int_sJqbAX8t" int2:invalidationBookmarkName="" int2:hashCode="ZD8UjttMcmPU3s" int2:id="EwrZhbsa">
      <int2:state int2:value="Rejected" int2:type="LegacyProofing"/>
    </int2:bookmark>
    <int2:bookmark int2:bookmarkName="_Int_hAMRGlP6" int2:invalidationBookmarkName="" int2:hashCode="KLDC4Xc1Josb6O" int2:id="0SI1NZIP">
      <int2:state int2:value="Rejected" int2:type="LegacyProofing"/>
    </int2:bookmark>
    <int2:bookmark int2:bookmarkName="_Int_ZOcNpwYS" int2:invalidationBookmarkName="" int2:hashCode="Z6hvRzEYhzu5a/" int2:id="nsR0nFbB">
      <int2:state int2:value="Rejected" int2:type="LegacyProofing"/>
    </int2:bookmark>
    <int2:bookmark int2:bookmarkName="_Int_q4BF7SWK" int2:invalidationBookmarkName="" int2:hashCode="Z6hvRzEYhzu5a/" int2:id="z7EitoS5">
      <int2:state int2:value="Rejected" int2:type="LegacyProofing"/>
    </int2:bookmark>
    <int2:bookmark int2:bookmarkName="_Int_ZEMglGQf" int2:invalidationBookmarkName="" int2:hashCode="Z6hvRzEYhzu5a/" int2:id="40gTdvw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E3EE9"/>
    <w:multiLevelType w:val="hybridMultilevel"/>
    <w:tmpl w:val="886E4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71"/>
    <w:rsid w:val="00135E45"/>
    <w:rsid w:val="00365BBC"/>
    <w:rsid w:val="00475F0A"/>
    <w:rsid w:val="004935C3"/>
    <w:rsid w:val="004962C1"/>
    <w:rsid w:val="004C75BF"/>
    <w:rsid w:val="00524321"/>
    <w:rsid w:val="005D210F"/>
    <w:rsid w:val="006A100A"/>
    <w:rsid w:val="00732B04"/>
    <w:rsid w:val="00850B3E"/>
    <w:rsid w:val="00873DA5"/>
    <w:rsid w:val="009F5327"/>
    <w:rsid w:val="00AF2DBF"/>
    <w:rsid w:val="00CF7CCC"/>
    <w:rsid w:val="00D85F71"/>
    <w:rsid w:val="00E4199E"/>
    <w:rsid w:val="086E8836"/>
    <w:rsid w:val="106071BE"/>
    <w:rsid w:val="2AF81264"/>
    <w:rsid w:val="2D43DDB9"/>
    <w:rsid w:val="2F8FA90E"/>
    <w:rsid w:val="2FCB8387"/>
    <w:rsid w:val="37DE82F2"/>
    <w:rsid w:val="43213599"/>
    <w:rsid w:val="5350368F"/>
    <w:rsid w:val="571DC629"/>
    <w:rsid w:val="5CCD00D2"/>
    <w:rsid w:val="61A84C05"/>
    <w:rsid w:val="6E7D0511"/>
    <w:rsid w:val="72913055"/>
    <w:rsid w:val="737F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37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F71"/>
    <w:pPr>
      <w:tabs>
        <w:tab w:val="center" w:pos="4680"/>
        <w:tab w:val="right" w:pos="9360"/>
      </w:tabs>
    </w:pPr>
  </w:style>
  <w:style w:type="character" w:customStyle="1" w:styleId="HeaderChar">
    <w:name w:val="Header Char"/>
    <w:basedOn w:val="DefaultParagraphFont"/>
    <w:link w:val="Header"/>
    <w:uiPriority w:val="99"/>
    <w:rsid w:val="00D85F71"/>
  </w:style>
  <w:style w:type="paragraph" w:styleId="Footer">
    <w:name w:val="footer"/>
    <w:basedOn w:val="Normal"/>
    <w:link w:val="FooterChar"/>
    <w:uiPriority w:val="99"/>
    <w:unhideWhenUsed/>
    <w:rsid w:val="00D85F71"/>
    <w:pPr>
      <w:tabs>
        <w:tab w:val="center" w:pos="4680"/>
        <w:tab w:val="right" w:pos="9360"/>
      </w:tabs>
    </w:pPr>
  </w:style>
  <w:style w:type="character" w:customStyle="1" w:styleId="FooterChar">
    <w:name w:val="Footer Char"/>
    <w:basedOn w:val="DefaultParagraphFont"/>
    <w:link w:val="Footer"/>
    <w:uiPriority w:val="99"/>
    <w:rsid w:val="00D85F71"/>
  </w:style>
  <w:style w:type="paragraph" w:styleId="NoSpacing">
    <w:name w:val="No Spacing"/>
    <w:uiPriority w:val="1"/>
    <w:qFormat/>
    <w:rsid w:val="00850B3E"/>
    <w:rPr>
      <w:rFonts w:ascii="Arial" w:eastAsia="Calibri" w:hAnsi="Arial" w:cs="Times New Roman"/>
      <w:sz w:val="22"/>
      <w:szCs w:val="22"/>
    </w:rPr>
  </w:style>
  <w:style w:type="paragraph" w:styleId="BalloonText">
    <w:name w:val="Balloon Text"/>
    <w:basedOn w:val="Normal"/>
    <w:link w:val="BalloonTextChar"/>
    <w:uiPriority w:val="99"/>
    <w:semiHidden/>
    <w:unhideWhenUsed/>
    <w:rsid w:val="0073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022CE693B2ED4EB9EF372F057F9BF4" ma:contentTypeVersion="13" ma:contentTypeDescription="Create a new document." ma:contentTypeScope="" ma:versionID="a3e0f69ccea542cade3ee82631a05140">
  <xsd:schema xmlns:xsd="http://www.w3.org/2001/XMLSchema" xmlns:xs="http://www.w3.org/2001/XMLSchema" xmlns:p="http://schemas.microsoft.com/office/2006/metadata/properties" xmlns:ns2="56a2f689-4f1d-4cdc-902e-c200c62757bf" xmlns:ns3="a7ccd453-ae1a-47af-b751-d13752c01e62" targetNamespace="http://schemas.microsoft.com/office/2006/metadata/properties" ma:root="true" ma:fieldsID="36f26d2e7b8a4a8ebbe69ea34255985f" ns2:_="" ns3:_="">
    <xsd:import namespace="56a2f689-4f1d-4cdc-902e-c200c62757bf"/>
    <xsd:import namespace="a7ccd453-ae1a-47af-b751-d13752c01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2f689-4f1d-4cdc-902e-c200c6275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cd453-ae1a-47af-b751-d13752c01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6E8A7-8EC5-4198-A840-3C453C325214}">
  <ds:schemaRefs>
    <ds:schemaRef ds:uri="http://schemas.microsoft.com/sharepoint/v3/contenttype/forms"/>
  </ds:schemaRefs>
</ds:datastoreItem>
</file>

<file path=customXml/itemProps2.xml><?xml version="1.0" encoding="utf-8"?>
<ds:datastoreItem xmlns:ds="http://schemas.openxmlformats.org/officeDocument/2006/customXml" ds:itemID="{6C2B2F11-B0A0-4E51-A3EF-65F3079C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2f689-4f1d-4cdc-902e-c200c62757bf"/>
    <ds:schemaRef ds:uri="a7ccd453-ae1a-47af-b751-d13752c01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CD241-1BD1-4B0E-9806-53EBCCBDF6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Kelstrom</dc:creator>
  <cp:keywords/>
  <dc:description/>
  <cp:lastModifiedBy>Kara Stachowiak</cp:lastModifiedBy>
  <cp:revision>2</cp:revision>
  <dcterms:created xsi:type="dcterms:W3CDTF">2022-03-14T17:49:00Z</dcterms:created>
  <dcterms:modified xsi:type="dcterms:W3CDTF">2022-03-14T17:49:00Z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0x010100F2022CE693B2ED4EB9EF372F057F9BF4</vt:lpwstr>
  </property>
</Properties>
</file>